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EA2D" w14:textId="77777777" w:rsidR="00C72A15" w:rsidRDefault="00C72A15" w:rsidP="00C72A15">
      <w:pPr>
        <w:pStyle w:val="Tallinn"/>
        <w:tabs>
          <w:tab w:val="left" w:pos="6285"/>
        </w:tabs>
        <w:spacing w:before="0" w:after="0"/>
        <w:jc w:val="right"/>
      </w:pPr>
      <w:r>
        <w:t>ALGTEKST-TERVIKTEKST</w:t>
      </w:r>
    </w:p>
    <w:p w14:paraId="00ED6EC3" w14:textId="2E302F96" w:rsidR="00A831C3" w:rsidRDefault="00C72A15" w:rsidP="00C72A15">
      <w:pPr>
        <w:pStyle w:val="Tallinn"/>
        <w:tabs>
          <w:tab w:val="left" w:pos="6285"/>
        </w:tabs>
        <w:spacing w:after="0"/>
      </w:pPr>
      <w:r>
        <w:t xml:space="preserve">Kinnitatud õppeprorektori 18.01.2024 korraldusega nr 24 </w:t>
      </w:r>
    </w:p>
    <w:p w14:paraId="05FF08F2" w14:textId="77777777" w:rsidR="00C72A15" w:rsidRDefault="00C72A15" w:rsidP="00C72A15">
      <w:pPr>
        <w:pStyle w:val="BodyText"/>
      </w:pPr>
    </w:p>
    <w:p w14:paraId="09BB3E37" w14:textId="066A7DB9" w:rsidR="00C72A15" w:rsidRDefault="00C72A15" w:rsidP="00C72A15">
      <w:pPr>
        <w:pStyle w:val="BodyText"/>
      </w:pPr>
      <w:r w:rsidRPr="00DD2E49">
        <w:t>Redaktsiooni jõustumise kuupäev: 1</w:t>
      </w:r>
      <w:r>
        <w:t>8</w:t>
      </w:r>
      <w:r w:rsidRPr="00DD2E49">
        <w:t>.0</w:t>
      </w:r>
      <w:r>
        <w:t>1</w:t>
      </w:r>
      <w:r w:rsidRPr="00DD2E49">
        <w:t>.202</w:t>
      </w:r>
      <w:r>
        <w:t>4</w:t>
      </w:r>
    </w:p>
    <w:p w14:paraId="252EA6A1" w14:textId="77777777" w:rsidR="00C72A15" w:rsidRPr="00C72A15" w:rsidRDefault="00C72A15" w:rsidP="00C72A15">
      <w:pPr>
        <w:pStyle w:val="BodyText"/>
      </w:pPr>
    </w:p>
    <w:p w14:paraId="49C925EB" w14:textId="204FB7FE" w:rsidR="00A831C3" w:rsidRPr="00C72A15" w:rsidRDefault="006A1DCC" w:rsidP="00C72A15">
      <w:pPr>
        <w:spacing w:before="120"/>
        <w:ind w:right="990"/>
        <w:rPr>
          <w:b/>
          <w:bCs/>
        </w:rPr>
      </w:pPr>
      <w:r w:rsidRPr="00C72A15">
        <w:rPr>
          <w:b/>
          <w:bCs/>
        </w:rPr>
        <w:t>Sisseastumisel arvesse minevate inglise</w:t>
      </w:r>
      <w:r w:rsidR="00304D66" w:rsidRPr="00C72A15">
        <w:rPr>
          <w:b/>
          <w:bCs/>
        </w:rPr>
        <w:t xml:space="preserve"> keele keeletestide loetelu ja nõutavad tulemused</w:t>
      </w:r>
    </w:p>
    <w:p w14:paraId="7D0546D5" w14:textId="77777777" w:rsidR="00C72A15" w:rsidRPr="000070EA" w:rsidRDefault="00C72A15" w:rsidP="00C72A15">
      <w:pPr>
        <w:spacing w:before="120"/>
        <w:ind w:right="1699"/>
      </w:pPr>
    </w:p>
    <w:p w14:paraId="44C07536" w14:textId="77777777" w:rsidR="00A831C3" w:rsidRPr="000070EA" w:rsidRDefault="00304D66" w:rsidP="00A831C3">
      <w:pPr>
        <w:pStyle w:val="BodyText"/>
      </w:pPr>
      <w:r w:rsidRPr="00AF6767">
        <w:t xml:space="preserve">Tuginedes Tallinna Tehnikaülikooli </w:t>
      </w:r>
      <w:r w:rsidRPr="00052731">
        <w:t>senati 15.02.2022 määrusega nr 1 kehtestatud</w:t>
      </w:r>
      <w:r w:rsidRPr="00AF6767">
        <w:t xml:space="preserve"> I ja II astme tasemeõppe vastuvõtueeskirja § 7 lõikele 6 ja § 10 lõikele 4</w:t>
      </w:r>
      <w:r>
        <w:t>:</w:t>
      </w:r>
    </w:p>
    <w:p w14:paraId="265D69B1" w14:textId="77777777" w:rsidR="00A831C3" w:rsidRDefault="00304D66" w:rsidP="003B48A5">
      <w:pPr>
        <w:pStyle w:val="Loetelu"/>
        <w:spacing w:before="160"/>
      </w:pPr>
      <w:r w:rsidRPr="0060159F">
        <w:t>Kinnitan ingliskeelsele õppekavale kandideerimiseks arvesse võetavate keeletestide loetelu ja nõutavad tulemused alljärgnevalt</w:t>
      </w:r>
      <w:r>
        <w:t>:</w:t>
      </w:r>
    </w:p>
    <w:p w14:paraId="68AC734E" w14:textId="77777777" w:rsidR="00304D66" w:rsidRPr="00304D66" w:rsidRDefault="00304D66" w:rsidP="003B48A5">
      <w:pPr>
        <w:pStyle w:val="Bodyt"/>
        <w:spacing w:before="60"/>
      </w:pPr>
      <w:r w:rsidRPr="00ED1E0C">
        <w:rPr>
          <w:iCs/>
        </w:rPr>
        <w:t xml:space="preserve">TOEFL </w:t>
      </w:r>
      <w:proofErr w:type="spellStart"/>
      <w:r w:rsidRPr="00ED1E0C">
        <w:rPr>
          <w:iCs/>
        </w:rPr>
        <w:t>iBT</w:t>
      </w:r>
      <w:proofErr w:type="spellEnd"/>
      <w:r w:rsidRPr="00ED1E0C">
        <w:rPr>
          <w:iCs/>
        </w:rPr>
        <w:t xml:space="preserve"> test (Test of </w:t>
      </w:r>
      <w:proofErr w:type="spellStart"/>
      <w:r w:rsidRPr="00ED1E0C">
        <w:rPr>
          <w:iCs/>
        </w:rPr>
        <w:t>English</w:t>
      </w:r>
      <w:proofErr w:type="spellEnd"/>
      <w:r w:rsidRPr="00ED1E0C">
        <w:rPr>
          <w:iCs/>
        </w:rPr>
        <w:t xml:space="preserve"> as a </w:t>
      </w:r>
      <w:proofErr w:type="spellStart"/>
      <w:r w:rsidRPr="00ED1E0C">
        <w:rPr>
          <w:iCs/>
        </w:rPr>
        <w:t>Foreign</w:t>
      </w:r>
      <w:proofErr w:type="spellEnd"/>
      <w:r w:rsidRPr="00ED1E0C">
        <w:rPr>
          <w:iCs/>
        </w:rPr>
        <w:t xml:space="preserve"> </w:t>
      </w:r>
      <w:proofErr w:type="spellStart"/>
      <w:r w:rsidRPr="00ED1E0C">
        <w:rPr>
          <w:iCs/>
        </w:rPr>
        <w:t>Language</w:t>
      </w:r>
      <w:proofErr w:type="spellEnd"/>
      <w:r w:rsidRPr="00ED1E0C">
        <w:rPr>
          <w:iCs/>
        </w:rPr>
        <w:t xml:space="preserve">, Internet </w:t>
      </w:r>
      <w:proofErr w:type="spellStart"/>
      <w:r w:rsidRPr="00ED1E0C">
        <w:rPr>
          <w:iCs/>
        </w:rPr>
        <w:t>Based</w:t>
      </w:r>
      <w:proofErr w:type="spellEnd"/>
      <w:r w:rsidRPr="00ED1E0C">
        <w:rPr>
          <w:iCs/>
        </w:rPr>
        <w:t xml:space="preserve"> Test) ja TOEFL </w:t>
      </w:r>
      <w:proofErr w:type="spellStart"/>
      <w:r w:rsidRPr="00ED1E0C">
        <w:rPr>
          <w:iCs/>
        </w:rPr>
        <w:t>iBT</w:t>
      </w:r>
      <w:proofErr w:type="spellEnd"/>
      <w:r w:rsidRPr="00ED1E0C">
        <w:rPr>
          <w:iCs/>
        </w:rPr>
        <w:t xml:space="preserve"> </w:t>
      </w:r>
      <w:proofErr w:type="spellStart"/>
      <w:r w:rsidRPr="00ED1E0C">
        <w:rPr>
          <w:iCs/>
        </w:rPr>
        <w:t>Special</w:t>
      </w:r>
      <w:proofErr w:type="spellEnd"/>
      <w:r w:rsidRPr="00ED1E0C">
        <w:rPr>
          <w:iCs/>
        </w:rPr>
        <w:t xml:space="preserve"> Home </w:t>
      </w:r>
      <w:proofErr w:type="spellStart"/>
      <w:r w:rsidRPr="00ED1E0C">
        <w:rPr>
          <w:iCs/>
        </w:rPr>
        <w:t>Edition</w:t>
      </w:r>
      <w:proofErr w:type="spellEnd"/>
      <w:r w:rsidRPr="00ED1E0C">
        <w:rPr>
          <w:iCs/>
        </w:rPr>
        <w:t xml:space="preserve"> test koondtulemusega vähemalt 75 punkti. Testi osaoskustes saavutatud punktisummad ei tohi olla madalamad kui: kuulamine 17 punkti, lugemine 18 punkti, rääkimine 20 punkti, kirjutamine 17 punkti</w:t>
      </w:r>
      <w:r>
        <w:rPr>
          <w:iCs/>
        </w:rPr>
        <w:t>.</w:t>
      </w:r>
    </w:p>
    <w:p w14:paraId="3AD06688" w14:textId="77777777" w:rsidR="00304D66" w:rsidRDefault="00304D66" w:rsidP="003B48A5">
      <w:pPr>
        <w:pStyle w:val="Bodyt"/>
        <w:spacing w:before="60"/>
        <w:rPr>
          <w:rStyle w:val="ui-provider"/>
        </w:rPr>
      </w:pPr>
      <w:r w:rsidRPr="00052731">
        <w:t xml:space="preserve">IELTS </w:t>
      </w:r>
      <w:proofErr w:type="spellStart"/>
      <w:r w:rsidRPr="00052731">
        <w:t>Academic</w:t>
      </w:r>
      <w:proofErr w:type="spellEnd"/>
      <w:r w:rsidRPr="00052731">
        <w:t xml:space="preserve"> test (International </w:t>
      </w:r>
      <w:proofErr w:type="spellStart"/>
      <w:r w:rsidRPr="00052731">
        <w:t>English</w:t>
      </w:r>
      <w:proofErr w:type="spellEnd"/>
      <w:r w:rsidRPr="00052731">
        <w:t xml:space="preserve"> </w:t>
      </w:r>
      <w:proofErr w:type="spellStart"/>
      <w:r w:rsidRPr="00052731">
        <w:t>Language</w:t>
      </w:r>
      <w:proofErr w:type="spellEnd"/>
      <w:r w:rsidRPr="00052731">
        <w:t xml:space="preserve"> </w:t>
      </w:r>
      <w:proofErr w:type="spellStart"/>
      <w:r w:rsidRPr="00052731">
        <w:t>Testing</w:t>
      </w:r>
      <w:proofErr w:type="spellEnd"/>
      <w:r w:rsidRPr="00052731">
        <w:t xml:space="preserve"> System, </w:t>
      </w:r>
      <w:proofErr w:type="spellStart"/>
      <w:r w:rsidRPr="00052731">
        <w:t>Academic</w:t>
      </w:r>
      <w:proofErr w:type="spellEnd"/>
      <w:r w:rsidRPr="00052731">
        <w:t>), sh IELTS Online (</w:t>
      </w:r>
      <w:proofErr w:type="spellStart"/>
      <w:r w:rsidRPr="00052731">
        <w:t>Academic</w:t>
      </w:r>
      <w:proofErr w:type="spellEnd"/>
      <w:r w:rsidRPr="00052731">
        <w:t xml:space="preserve"> versioon) koondtulemusega vähemalt 6.0 punkti</w:t>
      </w:r>
      <w:r>
        <w:t xml:space="preserve">. </w:t>
      </w:r>
      <w:r>
        <w:rPr>
          <w:rStyle w:val="ui-provider"/>
        </w:rPr>
        <w:t xml:space="preserve">Testi igas osaoskuses </w:t>
      </w:r>
      <w:r w:rsidRPr="00052731">
        <w:t>(</w:t>
      </w:r>
      <w:proofErr w:type="spellStart"/>
      <w:r w:rsidRPr="00052731">
        <w:t>listening</w:t>
      </w:r>
      <w:proofErr w:type="spellEnd"/>
      <w:r w:rsidRPr="00052731">
        <w:t xml:space="preserve">, </w:t>
      </w:r>
      <w:proofErr w:type="spellStart"/>
      <w:r w:rsidRPr="00052731">
        <w:t>reading</w:t>
      </w:r>
      <w:proofErr w:type="spellEnd"/>
      <w:r w:rsidRPr="00052731">
        <w:t xml:space="preserve">, </w:t>
      </w:r>
      <w:proofErr w:type="spellStart"/>
      <w:r w:rsidRPr="00052731">
        <w:t>writing</w:t>
      </w:r>
      <w:proofErr w:type="spellEnd"/>
      <w:r w:rsidRPr="00052731">
        <w:t xml:space="preserve">, </w:t>
      </w:r>
      <w:proofErr w:type="spellStart"/>
      <w:r w:rsidRPr="00052731">
        <w:t>speaking</w:t>
      </w:r>
      <w:proofErr w:type="spellEnd"/>
      <w:r w:rsidRPr="00052731">
        <w:t>)</w:t>
      </w:r>
      <w:r>
        <w:rPr>
          <w:rStyle w:val="ui-provider"/>
        </w:rPr>
        <w:t xml:space="preserve"> peab olema saavutatud vähemalt 5.5 punkti.</w:t>
      </w:r>
    </w:p>
    <w:p w14:paraId="67FA3829" w14:textId="77777777" w:rsidR="00304D66" w:rsidRDefault="00304D66" w:rsidP="003B48A5">
      <w:pPr>
        <w:pStyle w:val="Bodyt"/>
        <w:spacing w:before="60"/>
      </w:pPr>
      <w:r w:rsidRPr="00052731">
        <w:t xml:space="preserve">Cambridge </w:t>
      </w:r>
      <w:proofErr w:type="spellStart"/>
      <w:r w:rsidRPr="00052731">
        <w:t>English</w:t>
      </w:r>
      <w:proofErr w:type="spellEnd"/>
      <w:r w:rsidRPr="00052731">
        <w:t xml:space="preserve"> </w:t>
      </w:r>
      <w:proofErr w:type="spellStart"/>
      <w:r w:rsidRPr="00052731">
        <w:t>Qualifications</w:t>
      </w:r>
      <w:proofErr w:type="spellEnd"/>
      <w:r w:rsidRPr="00052731">
        <w:t xml:space="preserve"> vähemalt B2 tasemel, koondtulemusega vähemalt 165 punkti, sh igas osaoskuses (</w:t>
      </w:r>
      <w:proofErr w:type="spellStart"/>
      <w:r w:rsidRPr="00052731">
        <w:t>reading</w:t>
      </w:r>
      <w:proofErr w:type="spellEnd"/>
      <w:r w:rsidRPr="00052731">
        <w:t xml:space="preserve">, </w:t>
      </w:r>
      <w:proofErr w:type="spellStart"/>
      <w:r w:rsidRPr="00052731">
        <w:t>use</w:t>
      </w:r>
      <w:proofErr w:type="spellEnd"/>
      <w:r w:rsidRPr="00052731">
        <w:t xml:space="preserve"> of </w:t>
      </w:r>
      <w:proofErr w:type="spellStart"/>
      <w:r w:rsidRPr="00052731">
        <w:t>English</w:t>
      </w:r>
      <w:proofErr w:type="spellEnd"/>
      <w:r w:rsidRPr="00052731">
        <w:t xml:space="preserve">, </w:t>
      </w:r>
      <w:proofErr w:type="spellStart"/>
      <w:r w:rsidRPr="00052731">
        <w:t>writing</w:t>
      </w:r>
      <w:proofErr w:type="spellEnd"/>
      <w:r w:rsidRPr="00052731">
        <w:t xml:space="preserve">, </w:t>
      </w:r>
      <w:proofErr w:type="spellStart"/>
      <w:r w:rsidRPr="00052731">
        <w:t>listening</w:t>
      </w:r>
      <w:proofErr w:type="spellEnd"/>
      <w:r w:rsidRPr="00052731">
        <w:t xml:space="preserve">, </w:t>
      </w:r>
      <w:proofErr w:type="spellStart"/>
      <w:r w:rsidRPr="00052731">
        <w:t>speaking</w:t>
      </w:r>
      <w:proofErr w:type="spellEnd"/>
      <w:r w:rsidRPr="00052731">
        <w:t>) saavutatud miinimum B2 tase</w:t>
      </w:r>
      <w:r>
        <w:t>.</w:t>
      </w:r>
    </w:p>
    <w:p w14:paraId="0549650C" w14:textId="77777777" w:rsidR="00304D66" w:rsidRDefault="00304D66" w:rsidP="003B48A5">
      <w:pPr>
        <w:pStyle w:val="Bodyt"/>
        <w:spacing w:before="60"/>
      </w:pPr>
      <w:r w:rsidRPr="00052731">
        <w:t xml:space="preserve">PTE </w:t>
      </w:r>
      <w:proofErr w:type="spellStart"/>
      <w:r w:rsidRPr="00052731">
        <w:t>Academic</w:t>
      </w:r>
      <w:proofErr w:type="spellEnd"/>
      <w:r w:rsidRPr="00052731">
        <w:t xml:space="preserve"> (Pearson Test of </w:t>
      </w:r>
      <w:proofErr w:type="spellStart"/>
      <w:r w:rsidRPr="00052731">
        <w:t>English</w:t>
      </w:r>
      <w:proofErr w:type="spellEnd"/>
      <w:r w:rsidRPr="00052731">
        <w:t xml:space="preserve"> </w:t>
      </w:r>
      <w:proofErr w:type="spellStart"/>
      <w:r w:rsidRPr="00052731">
        <w:t>Academic</w:t>
      </w:r>
      <w:proofErr w:type="spellEnd"/>
      <w:r w:rsidRPr="00052731">
        <w:t xml:space="preserve">) ja PTE </w:t>
      </w:r>
      <w:proofErr w:type="spellStart"/>
      <w:r w:rsidRPr="00052731">
        <w:t>Academic</w:t>
      </w:r>
      <w:proofErr w:type="spellEnd"/>
      <w:r w:rsidRPr="00052731">
        <w:t xml:space="preserve"> Online tulemusega vähemalt 59 punkti igas osaoskuses (</w:t>
      </w:r>
      <w:proofErr w:type="spellStart"/>
      <w:r w:rsidRPr="00052731">
        <w:t>listening</w:t>
      </w:r>
      <w:proofErr w:type="spellEnd"/>
      <w:r w:rsidRPr="00052731">
        <w:t xml:space="preserve">, </w:t>
      </w:r>
      <w:proofErr w:type="spellStart"/>
      <w:r w:rsidRPr="00052731">
        <w:t>reading</w:t>
      </w:r>
      <w:proofErr w:type="spellEnd"/>
      <w:r w:rsidRPr="00052731">
        <w:t xml:space="preserve">, </w:t>
      </w:r>
      <w:proofErr w:type="spellStart"/>
      <w:r w:rsidRPr="00052731">
        <w:t>speaking</w:t>
      </w:r>
      <w:proofErr w:type="spellEnd"/>
      <w:r w:rsidRPr="00052731">
        <w:t xml:space="preserve">, </w:t>
      </w:r>
      <w:proofErr w:type="spellStart"/>
      <w:r w:rsidRPr="00052731">
        <w:t>writing</w:t>
      </w:r>
      <w:proofErr w:type="spellEnd"/>
      <w:r>
        <w:t>).</w:t>
      </w:r>
    </w:p>
    <w:p w14:paraId="6BB64344" w14:textId="77777777" w:rsidR="00304D66" w:rsidRDefault="00304D66" w:rsidP="003B48A5">
      <w:pPr>
        <w:pStyle w:val="Bodyt"/>
        <w:spacing w:before="60"/>
      </w:pPr>
      <w:r w:rsidRPr="00052731">
        <w:t>Soome keskhariduse küpsuseksami (</w:t>
      </w:r>
      <w:proofErr w:type="spellStart"/>
      <w:r w:rsidRPr="00052731">
        <w:t>ylioppilastutkinto</w:t>
      </w:r>
      <w:proofErr w:type="spellEnd"/>
      <w:r w:rsidRPr="00052731">
        <w:t xml:space="preserve">) keeletest inglise keeles (pikk kursus) − vähemalt hindele </w:t>
      </w:r>
      <w:proofErr w:type="spellStart"/>
      <w:r w:rsidRPr="00052731">
        <w:rPr>
          <w:iCs/>
        </w:rPr>
        <w:t>cum</w:t>
      </w:r>
      <w:proofErr w:type="spellEnd"/>
      <w:r w:rsidRPr="00052731">
        <w:rPr>
          <w:iCs/>
        </w:rPr>
        <w:t xml:space="preserve"> </w:t>
      </w:r>
      <w:proofErr w:type="spellStart"/>
      <w:r w:rsidRPr="00052731">
        <w:rPr>
          <w:iCs/>
        </w:rPr>
        <w:t>laude</w:t>
      </w:r>
      <w:proofErr w:type="spellEnd"/>
      <w:r w:rsidRPr="00052731">
        <w:rPr>
          <w:iCs/>
        </w:rPr>
        <w:t xml:space="preserve"> </w:t>
      </w:r>
      <w:proofErr w:type="spellStart"/>
      <w:r w:rsidRPr="00052731">
        <w:rPr>
          <w:iCs/>
        </w:rPr>
        <w:t>approbatur</w:t>
      </w:r>
      <w:proofErr w:type="spellEnd"/>
      <w:r w:rsidRPr="00052731">
        <w:rPr>
          <w:i/>
        </w:rPr>
        <w:t xml:space="preserve"> </w:t>
      </w:r>
      <w:r w:rsidRPr="00052731">
        <w:t>või üldkeskhariduse baasil (</w:t>
      </w:r>
      <w:proofErr w:type="spellStart"/>
      <w:r w:rsidRPr="00052731">
        <w:t>lukion</w:t>
      </w:r>
      <w:proofErr w:type="spellEnd"/>
      <w:r w:rsidRPr="00052731">
        <w:t xml:space="preserve"> </w:t>
      </w:r>
      <w:proofErr w:type="spellStart"/>
      <w:r w:rsidRPr="00052731">
        <w:t>päät</w:t>
      </w:r>
      <w:r>
        <w:t>t</w:t>
      </w:r>
      <w:r w:rsidRPr="00052731">
        <w:t>ötodistus</w:t>
      </w:r>
      <w:proofErr w:type="spellEnd"/>
      <w:r w:rsidRPr="00052731">
        <w:t>) läbitud inglise keele pikk kursus vähemalt hindele 7 (</w:t>
      </w:r>
      <w:proofErr w:type="spellStart"/>
      <w:r w:rsidRPr="00052731">
        <w:t>tyydyttävä</w:t>
      </w:r>
      <w:proofErr w:type="spellEnd"/>
      <w:r>
        <w:t>).</w:t>
      </w:r>
    </w:p>
    <w:p w14:paraId="4A3F7399" w14:textId="77777777" w:rsidR="00304D66" w:rsidRDefault="00304D66" w:rsidP="003B48A5">
      <w:pPr>
        <w:pStyle w:val="Bodyt"/>
        <w:spacing w:before="60"/>
      </w:pPr>
      <w:r w:rsidRPr="00052731">
        <w:t xml:space="preserve">Eesti, Läti, Taani, Belgia, Rootsi, Norra, Hollandi või Luksemburgi keskhariduse </w:t>
      </w:r>
      <w:r w:rsidRPr="00052731">
        <w:rPr>
          <w:color w:val="000000"/>
        </w:rPr>
        <w:t>riigieksami keeletest</w:t>
      </w:r>
      <w:r w:rsidRPr="00052731">
        <w:t xml:space="preserve"> inglise keeles vähemalt tasemele B2</w:t>
      </w:r>
      <w:r>
        <w:t>.</w:t>
      </w:r>
    </w:p>
    <w:p w14:paraId="7F42A3FF" w14:textId="77777777" w:rsidR="00304D66" w:rsidRDefault="00304D66" w:rsidP="003B48A5">
      <w:pPr>
        <w:pStyle w:val="Bodyt"/>
        <w:spacing w:before="60"/>
      </w:pPr>
      <w:r w:rsidRPr="00052731">
        <w:t xml:space="preserve">Leedu keskhariduse </w:t>
      </w:r>
      <w:r w:rsidRPr="00052731">
        <w:rPr>
          <w:color w:val="000000"/>
        </w:rPr>
        <w:t>riigieksami keeletesti</w:t>
      </w:r>
      <w:r w:rsidRPr="00052731">
        <w:t xml:space="preserve"> koondtulemus inglise keeles vähemalt tulemusele 56 punkti (B2</w:t>
      </w:r>
      <w:r>
        <w:t>).</w:t>
      </w:r>
    </w:p>
    <w:p w14:paraId="3A9A71A9" w14:textId="77777777" w:rsidR="00304D66" w:rsidRDefault="00304D66" w:rsidP="003B48A5">
      <w:pPr>
        <w:pStyle w:val="Bodyt"/>
        <w:spacing w:before="60"/>
      </w:pPr>
      <w:r w:rsidRPr="00052731">
        <w:t>Tallinna Tehnikaülikooli (keelte ja kommunikatsiooni keskuse koostatud) inglise keele test vähemalt tulemusele B2 igas osaoskuses</w:t>
      </w:r>
      <w:r>
        <w:t>.</w:t>
      </w:r>
    </w:p>
    <w:p w14:paraId="52073C55" w14:textId="77777777" w:rsidR="00304D66" w:rsidRDefault="00304D66" w:rsidP="003B48A5">
      <w:pPr>
        <w:pStyle w:val="Bodyt"/>
        <w:spacing w:before="60"/>
      </w:pPr>
      <w:r w:rsidRPr="00052731">
        <w:t>Tallinna Ülikooli ja Tartu Ülikooli inglise keele test vähemalt tasemele B2</w:t>
      </w:r>
      <w:r>
        <w:t>.</w:t>
      </w:r>
    </w:p>
    <w:p w14:paraId="7AA25DD8" w14:textId="6FB26AFA" w:rsidR="00304D66" w:rsidRPr="006A1DCC" w:rsidRDefault="006A1DCC" w:rsidP="003B48A5">
      <w:pPr>
        <w:pStyle w:val="Loetelu"/>
        <w:spacing w:before="160"/>
      </w:pPr>
      <w:r w:rsidRPr="006A1DCC">
        <w:t>Kinnitan eestikeelsele õppekavale kandideerimiseks, millel on inglise keele oskuse nõue,  keeletestide loetelu vastavalt käesoleva korralduse punktidele 1.1 kuni 1.9. Testi tulemus peab vastama senati otsusega kehtestatud õppekava keelenõudest tulenevalt kas B1 või B2 tasemele. Testi tulemuse vastavust nõutavale tasemele peab tõendama kandidaat</w:t>
      </w:r>
      <w:r w:rsidR="009A0678" w:rsidRPr="006A1DCC">
        <w:t>.</w:t>
      </w:r>
    </w:p>
    <w:p w14:paraId="41F726EC" w14:textId="77777777" w:rsidR="009A0678" w:rsidRDefault="009A0678" w:rsidP="003B48A5">
      <w:pPr>
        <w:pStyle w:val="Loetelu"/>
        <w:spacing w:before="160"/>
      </w:pPr>
      <w:r>
        <w:t>Testi tulemused peavad kehtima vastava kandideerimise aasta akadeemilises kalendris märgitud õppeaasta algusajani.</w:t>
      </w:r>
    </w:p>
    <w:p w14:paraId="419D0486" w14:textId="77777777" w:rsidR="009A0678" w:rsidRDefault="009A0678" w:rsidP="003B48A5">
      <w:pPr>
        <w:pStyle w:val="Loetelu"/>
        <w:spacing w:before="160"/>
      </w:pPr>
      <w:r>
        <w:t>Tunnistan kehtetuks õppeprorektori 19.09.2022 korralduse nr 1-9/110 „Inglise keele testide ning eksamite loetelu ja nõutavad tulemused ingliskeelsesse õppesse kandideerimisel“.</w:t>
      </w:r>
    </w:p>
    <w:p w14:paraId="3FC36BE3" w14:textId="77777777" w:rsidR="009A0678" w:rsidRPr="000070EA" w:rsidRDefault="009A0678" w:rsidP="003B48A5">
      <w:pPr>
        <w:pStyle w:val="Loetelu"/>
        <w:spacing w:before="160"/>
      </w:pPr>
      <w:r w:rsidRPr="00D94CEC">
        <w:t>Korraldus jõustub allakirjutamisel</w:t>
      </w:r>
      <w:r>
        <w:t>.</w:t>
      </w:r>
    </w:p>
    <w:sectPr w:rsidR="009A0678" w:rsidRPr="000070EA" w:rsidSect="00357F40">
      <w:headerReference w:type="even" r:id="rId8"/>
      <w:headerReference w:type="default" r:id="rId9"/>
      <w:footerReference w:type="even" r:id="rId10"/>
      <w:type w:val="continuous"/>
      <w:pgSz w:w="11906" w:h="16838" w:code="9"/>
      <w:pgMar w:top="680" w:right="851" w:bottom="680" w:left="1701" w:header="397"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F714" w14:textId="77777777" w:rsidR="006A1DCC" w:rsidRDefault="006A1DCC">
      <w:r>
        <w:separator/>
      </w:r>
    </w:p>
  </w:endnote>
  <w:endnote w:type="continuationSeparator" w:id="0">
    <w:p w14:paraId="7B30FA83" w14:textId="77777777" w:rsidR="006A1DCC" w:rsidRDefault="006A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D490" w14:textId="77777777" w:rsidR="00450B27" w:rsidRDefault="00450B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27034" w14:textId="77777777" w:rsidR="00450B27" w:rsidRDefault="004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42F8" w14:textId="77777777" w:rsidR="006A1DCC" w:rsidRDefault="006A1DCC">
      <w:r>
        <w:separator/>
      </w:r>
    </w:p>
  </w:footnote>
  <w:footnote w:type="continuationSeparator" w:id="0">
    <w:p w14:paraId="5BC5187C" w14:textId="77777777" w:rsidR="006A1DCC" w:rsidRDefault="006A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EB5" w14:textId="397C6913" w:rsidR="00450B27" w:rsidRDefault="00450B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C72A15">
      <w:rPr>
        <w:rStyle w:val="PageNumber"/>
      </w:rPr>
      <w:fldChar w:fldCharType="separate"/>
    </w:r>
    <w:r w:rsidR="00C72A15">
      <w:rPr>
        <w:rStyle w:val="PageNumber"/>
        <w:noProof/>
      </w:rPr>
      <w:t>1</w:t>
    </w:r>
    <w:r>
      <w:rPr>
        <w:rStyle w:val="PageNumber"/>
      </w:rPr>
      <w:fldChar w:fldCharType="end"/>
    </w:r>
  </w:p>
  <w:p w14:paraId="44AF1404" w14:textId="77777777" w:rsidR="00450B27" w:rsidRDefault="004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40593"/>
      <w:docPartObj>
        <w:docPartGallery w:val="Page Numbers (Top of Page)"/>
        <w:docPartUnique/>
      </w:docPartObj>
    </w:sdtPr>
    <w:sdtEndPr/>
    <w:sdtContent>
      <w:p w14:paraId="066D6AC5" w14:textId="77777777" w:rsidR="00357F40" w:rsidRDefault="00357F40">
        <w:pPr>
          <w:pStyle w:val="Header"/>
          <w:jc w:val="center"/>
        </w:pPr>
        <w:r>
          <w:fldChar w:fldCharType="begin"/>
        </w:r>
        <w:r>
          <w:instrText>PAGE   \* MERGEFORMAT</w:instrText>
        </w:r>
        <w:r>
          <w:fldChar w:fldCharType="separate"/>
        </w:r>
        <w:r w:rsidR="00B5078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40566191">
    <w:abstractNumId w:val="3"/>
  </w:num>
  <w:num w:numId="2" w16cid:durableId="1682925914">
    <w:abstractNumId w:val="4"/>
  </w:num>
  <w:num w:numId="3" w16cid:durableId="1898971846">
    <w:abstractNumId w:val="0"/>
  </w:num>
  <w:num w:numId="4" w16cid:durableId="528568330">
    <w:abstractNumId w:val="1"/>
  </w:num>
  <w:num w:numId="5" w16cid:durableId="435295474">
    <w:abstractNumId w:val="2"/>
  </w:num>
  <w:num w:numId="6" w16cid:durableId="815488567">
    <w:abstractNumId w:val="2"/>
  </w:num>
  <w:num w:numId="7" w16cid:durableId="735475024">
    <w:abstractNumId w:val="2"/>
  </w:num>
  <w:num w:numId="8" w16cid:durableId="970985187">
    <w:abstractNumId w:val="2"/>
  </w:num>
  <w:num w:numId="9" w16cid:durableId="1663511434">
    <w:abstractNumId w:val="2"/>
  </w:num>
  <w:num w:numId="10" w16cid:durableId="1039236357">
    <w:abstractNumId w:val="2"/>
  </w:num>
  <w:num w:numId="11" w16cid:durableId="1980921080">
    <w:abstractNumId w:val="2"/>
  </w:num>
  <w:num w:numId="12" w16cid:durableId="505555997">
    <w:abstractNumId w:val="2"/>
  </w:num>
  <w:num w:numId="13" w16cid:durableId="694887331">
    <w:abstractNumId w:val="2"/>
  </w:num>
  <w:num w:numId="14" w16cid:durableId="1668898760">
    <w:abstractNumId w:val="2"/>
  </w:num>
  <w:num w:numId="15" w16cid:durableId="1130514697">
    <w:abstractNumId w:val="2"/>
  </w:num>
  <w:num w:numId="16" w16cid:durableId="13649928">
    <w:abstractNumId w:val="2"/>
  </w:num>
  <w:num w:numId="17" w16cid:durableId="1873836477">
    <w:abstractNumId w:val="2"/>
  </w:num>
  <w:num w:numId="18" w16cid:durableId="145778346">
    <w:abstractNumId w:val="2"/>
  </w:num>
  <w:num w:numId="19" w16cid:durableId="292060753">
    <w:abstractNumId w:val="2"/>
  </w:num>
  <w:num w:numId="20" w16cid:durableId="2043944106">
    <w:abstractNumId w:val="2"/>
  </w:num>
  <w:num w:numId="21" w16cid:durableId="1619098334">
    <w:abstractNumId w:val="2"/>
  </w:num>
  <w:num w:numId="22" w16cid:durableId="1863125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CC"/>
    <w:rsid w:val="000070EA"/>
    <w:rsid w:val="000103F7"/>
    <w:rsid w:val="00020006"/>
    <w:rsid w:val="000615C9"/>
    <w:rsid w:val="00076C16"/>
    <w:rsid w:val="000A0A25"/>
    <w:rsid w:val="000A52ED"/>
    <w:rsid w:val="000D1CBA"/>
    <w:rsid w:val="00100A32"/>
    <w:rsid w:val="0014041B"/>
    <w:rsid w:val="00184286"/>
    <w:rsid w:val="001D05E5"/>
    <w:rsid w:val="001D4F67"/>
    <w:rsid w:val="001E7223"/>
    <w:rsid w:val="00203A79"/>
    <w:rsid w:val="00207301"/>
    <w:rsid w:val="00207D15"/>
    <w:rsid w:val="002216AF"/>
    <w:rsid w:val="00276CFC"/>
    <w:rsid w:val="0029000F"/>
    <w:rsid w:val="0029184D"/>
    <w:rsid w:val="002C4618"/>
    <w:rsid w:val="00304D66"/>
    <w:rsid w:val="00316C57"/>
    <w:rsid w:val="00357F40"/>
    <w:rsid w:val="00371A8A"/>
    <w:rsid w:val="0037527E"/>
    <w:rsid w:val="003A498C"/>
    <w:rsid w:val="003B48A5"/>
    <w:rsid w:val="003E2946"/>
    <w:rsid w:val="003E3931"/>
    <w:rsid w:val="003E4D88"/>
    <w:rsid w:val="00450B27"/>
    <w:rsid w:val="004803F4"/>
    <w:rsid w:val="00486EB5"/>
    <w:rsid w:val="004A07AC"/>
    <w:rsid w:val="004A6D9B"/>
    <w:rsid w:val="004C1221"/>
    <w:rsid w:val="004D294C"/>
    <w:rsid w:val="00520B85"/>
    <w:rsid w:val="00524CD9"/>
    <w:rsid w:val="005D0605"/>
    <w:rsid w:val="005F7BD6"/>
    <w:rsid w:val="006125D6"/>
    <w:rsid w:val="006725D6"/>
    <w:rsid w:val="006905AC"/>
    <w:rsid w:val="006A1DCC"/>
    <w:rsid w:val="006C54D8"/>
    <w:rsid w:val="006C7894"/>
    <w:rsid w:val="006D01D7"/>
    <w:rsid w:val="006D52A9"/>
    <w:rsid w:val="006F0025"/>
    <w:rsid w:val="007223D1"/>
    <w:rsid w:val="00781A97"/>
    <w:rsid w:val="007C0EF8"/>
    <w:rsid w:val="007C3E0F"/>
    <w:rsid w:val="007F6352"/>
    <w:rsid w:val="00800C2F"/>
    <w:rsid w:val="008062FB"/>
    <w:rsid w:val="00806F6E"/>
    <w:rsid w:val="00816F21"/>
    <w:rsid w:val="00842B62"/>
    <w:rsid w:val="00843834"/>
    <w:rsid w:val="008B1943"/>
    <w:rsid w:val="008B49B1"/>
    <w:rsid w:val="008C2E19"/>
    <w:rsid w:val="009001F4"/>
    <w:rsid w:val="00913D97"/>
    <w:rsid w:val="009176D9"/>
    <w:rsid w:val="009A0678"/>
    <w:rsid w:val="009B17A2"/>
    <w:rsid w:val="009C577C"/>
    <w:rsid w:val="009C72C6"/>
    <w:rsid w:val="00A552D7"/>
    <w:rsid w:val="00A57013"/>
    <w:rsid w:val="00A717DD"/>
    <w:rsid w:val="00A831C3"/>
    <w:rsid w:val="00AA36BA"/>
    <w:rsid w:val="00AB48A9"/>
    <w:rsid w:val="00B07F25"/>
    <w:rsid w:val="00B11E2C"/>
    <w:rsid w:val="00B25946"/>
    <w:rsid w:val="00B41ACF"/>
    <w:rsid w:val="00B43820"/>
    <w:rsid w:val="00B5078E"/>
    <w:rsid w:val="00B53D22"/>
    <w:rsid w:val="00B67A8F"/>
    <w:rsid w:val="00BE21E2"/>
    <w:rsid w:val="00BF63E3"/>
    <w:rsid w:val="00C11566"/>
    <w:rsid w:val="00C436F1"/>
    <w:rsid w:val="00C72A15"/>
    <w:rsid w:val="00CC5C06"/>
    <w:rsid w:val="00CD361C"/>
    <w:rsid w:val="00CD6F76"/>
    <w:rsid w:val="00CE69D1"/>
    <w:rsid w:val="00D00257"/>
    <w:rsid w:val="00D410EA"/>
    <w:rsid w:val="00D778E2"/>
    <w:rsid w:val="00D91251"/>
    <w:rsid w:val="00D972D6"/>
    <w:rsid w:val="00DB5C56"/>
    <w:rsid w:val="00DE1C36"/>
    <w:rsid w:val="00E11CC8"/>
    <w:rsid w:val="00E36265"/>
    <w:rsid w:val="00E66FF5"/>
    <w:rsid w:val="00EC7BDD"/>
    <w:rsid w:val="00EE1D8B"/>
    <w:rsid w:val="00F16E2F"/>
    <w:rsid w:val="00F171C2"/>
    <w:rsid w:val="00F2345C"/>
    <w:rsid w:val="00F27045"/>
    <w:rsid w:val="00F61DAC"/>
    <w:rsid w:val="00F84234"/>
    <w:rsid w:val="00F84CA9"/>
    <w:rsid w:val="00FA4353"/>
    <w:rsid w:val="00FC7867"/>
    <w:rsid w:val="00FD1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42A85FA9"/>
  <w15:docId w15:val="{33AE22A7-8BD4-4C03-89D2-C2CC3677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4C"/>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DB5C56"/>
    <w:pPr>
      <w:spacing w:after="120"/>
    </w:pPr>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4D294C"/>
    <w:pPr>
      <w:numPr>
        <w:numId w:val="9"/>
      </w:numPr>
      <w:spacing w:before="120"/>
    </w:pPr>
  </w:style>
  <w:style w:type="paragraph" w:customStyle="1" w:styleId="Bodyt">
    <w:name w:val="Bodyt"/>
    <w:basedOn w:val="Normal"/>
    <w:rsid w:val="004D294C"/>
    <w:pPr>
      <w:numPr>
        <w:ilvl w:val="1"/>
        <w:numId w:val="9"/>
      </w:numPr>
    </w:pPr>
    <w:rPr>
      <w:rFonts w:eastAsiaTheme="minorHAnsi"/>
      <w:szCs w:val="22"/>
    </w:r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Normal"/>
    <w:next w:val="Normal"/>
    <w:qFormat/>
    <w:rsid w:val="004D294C"/>
  </w:style>
  <w:style w:type="paragraph" w:customStyle="1" w:styleId="Allkirjastatuddigit">
    <w:name w:val="Allkirjastatud digit"/>
    <w:basedOn w:val="Normal"/>
    <w:qFormat/>
    <w:rsid w:val="004D294C"/>
    <w:pPr>
      <w:spacing w:before="480" w:after="120"/>
    </w:pPr>
  </w:style>
  <w:style w:type="paragraph" w:customStyle="1" w:styleId="ametinimetus">
    <w:name w:val="ametinimetus"/>
    <w:basedOn w:val="Allkirjastajanimi"/>
    <w:qFormat/>
    <w:rsid w:val="007223D1"/>
  </w:style>
  <w:style w:type="paragraph" w:customStyle="1" w:styleId="Body">
    <w:name w:val="Body"/>
    <w:basedOn w:val="Normal"/>
    <w:rsid w:val="004D294C"/>
    <w:pPr>
      <w:tabs>
        <w:tab w:val="left" w:pos="6521"/>
      </w:tabs>
      <w:jc w:val="both"/>
    </w:pPr>
  </w:style>
  <w:style w:type="character" w:customStyle="1" w:styleId="BodyTextChar">
    <w:name w:val="Body Text Char"/>
    <w:basedOn w:val="DefaultParagraphFont"/>
    <w:link w:val="BodyText"/>
    <w:rsid w:val="00DB5C56"/>
    <w:rPr>
      <w:rFonts w:ascii="Calibri" w:hAnsi="Calibri"/>
      <w:sz w:val="22"/>
      <w:lang w:eastAsia="en-US"/>
    </w:rPr>
  </w:style>
  <w:style w:type="paragraph" w:customStyle="1" w:styleId="Bodyt1">
    <w:name w:val="Bodyt1"/>
    <w:basedOn w:val="Bodyt"/>
    <w:qFormat/>
    <w:rsid w:val="004D294C"/>
    <w:pPr>
      <w:numPr>
        <w:ilvl w:val="2"/>
      </w:numPr>
    </w:pPr>
  </w:style>
  <w:style w:type="character" w:customStyle="1" w:styleId="HeaderChar">
    <w:name w:val="Header Char"/>
    <w:basedOn w:val="DefaultParagraphFont"/>
    <w:link w:val="Header"/>
    <w:uiPriority w:val="99"/>
    <w:rsid w:val="00357F40"/>
    <w:rPr>
      <w:rFonts w:ascii="Calibri" w:hAnsi="Calibri"/>
      <w:sz w:val="22"/>
      <w:lang w:eastAsia="en-US"/>
    </w:rPr>
  </w:style>
  <w:style w:type="character" w:customStyle="1" w:styleId="ui-provider">
    <w:name w:val="ui-provider"/>
    <w:basedOn w:val="DefaultParagraphFont"/>
    <w:rsid w:val="00304D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A162-1DEB-415D-94C7-0B4C9909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 Urbla</dc:creator>
  <cp:keywords/>
  <dc:description/>
  <cp:lastModifiedBy>Kairi Schütz</cp:lastModifiedBy>
  <cp:revision>3</cp:revision>
  <cp:lastPrinted>2003-02-05T10:15:00Z</cp:lastPrinted>
  <dcterms:created xsi:type="dcterms:W3CDTF">2024-01-18T07:04:00Z</dcterms:created>
  <dcterms:modified xsi:type="dcterms:W3CDTF">2024-01-18T07:13:00Z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{JP kehtiv kuni kirjeldus}</vt:lpwstr>
  </property>
  <property fmtid="{D5CDD505-2E9C-101B-9397-08002B2CF9AE}" pid="10" name="delta_accessRestrictionReason">
    <vt:lpwstr>{JP alus}</vt:lpwstr>
  </property>
</Properties>
</file>