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AA7D" w14:textId="77777777" w:rsidR="00577560" w:rsidRPr="00D45371" w:rsidRDefault="00577560" w:rsidP="001A16B2">
      <w:pPr>
        <w:shd w:val="clear" w:color="auto" w:fill="FFFFFF"/>
        <w:textAlignment w:val="baseline"/>
        <w:outlineLvl w:val="0"/>
        <w:rPr>
          <w:rFonts w:eastAsia="Times New Roman"/>
          <w:b/>
          <w:bCs/>
          <w:noProof/>
          <w:color w:val="414141"/>
          <w:kern w:val="36"/>
          <w:lang w:val="en-US" w:eastAsia="et-EE"/>
        </w:rPr>
      </w:pPr>
      <w:r w:rsidRPr="00D45371">
        <w:rPr>
          <w:rFonts w:eastAsia="Times New Roman"/>
          <w:b/>
          <w:bCs/>
          <w:noProof/>
          <w:color w:val="414141"/>
          <w:kern w:val="36"/>
          <w:lang w:val="en-US" w:eastAsia="et-EE"/>
        </w:rPr>
        <w:t>Ingliskeelne terminoloogia</w:t>
      </w:r>
    </w:p>
    <w:p w14:paraId="15A54A84" w14:textId="77777777" w:rsidR="007231FA" w:rsidRPr="007231FA" w:rsidRDefault="00577560" w:rsidP="00B321E9">
      <w:pPr>
        <w:pStyle w:val="Loetelu"/>
        <w:numPr>
          <w:ilvl w:val="0"/>
          <w:numId w:val="0"/>
        </w:numPr>
        <w:spacing w:before="240"/>
        <w:rPr>
          <w:noProof/>
          <w:szCs w:val="24"/>
          <w:lang w:val="en-US" w:eastAsia="et-EE"/>
        </w:rPr>
      </w:pPr>
      <w:r w:rsidRPr="00D45371">
        <w:rPr>
          <w:noProof/>
          <w:szCs w:val="24"/>
          <w:lang w:val="en-US"/>
        </w:rPr>
        <w:t xml:space="preserve">TTÜ dokumentide,  </w:t>
      </w:r>
      <w:r w:rsidR="00692399" w:rsidRPr="00D45371">
        <w:rPr>
          <w:noProof/>
          <w:szCs w:val="24"/>
          <w:lang w:val="en-US"/>
        </w:rPr>
        <w:t xml:space="preserve">trükiste, </w:t>
      </w:r>
      <w:r w:rsidRPr="00D45371">
        <w:rPr>
          <w:noProof/>
          <w:szCs w:val="24"/>
          <w:lang w:val="en-US"/>
        </w:rPr>
        <w:t xml:space="preserve">plankide, visiitkaartide, </w:t>
      </w:r>
      <w:r w:rsidR="00692399" w:rsidRPr="00D45371">
        <w:rPr>
          <w:noProof/>
          <w:szCs w:val="24"/>
          <w:lang w:val="en-US"/>
        </w:rPr>
        <w:t xml:space="preserve">kuulutuste, teadete, veebilehe, </w:t>
      </w:r>
      <w:r w:rsidRPr="00D45371">
        <w:rPr>
          <w:noProof/>
          <w:szCs w:val="24"/>
          <w:lang w:val="en-US"/>
        </w:rPr>
        <w:t>infosüsteemide</w:t>
      </w:r>
      <w:r w:rsidR="00692399" w:rsidRPr="00D45371">
        <w:rPr>
          <w:noProof/>
          <w:szCs w:val="24"/>
          <w:lang w:val="en-US"/>
        </w:rPr>
        <w:t xml:space="preserve"> andmete jt ametialaste tekstide tõlkimisel </w:t>
      </w:r>
      <w:r w:rsidR="00451401" w:rsidRPr="00D45371">
        <w:rPr>
          <w:noProof/>
          <w:szCs w:val="24"/>
          <w:lang w:val="en-US"/>
        </w:rPr>
        <w:t xml:space="preserve">inglise keelde </w:t>
      </w:r>
      <w:r w:rsidR="00692399" w:rsidRPr="00D45371">
        <w:rPr>
          <w:noProof/>
          <w:szCs w:val="24"/>
          <w:lang w:val="en-US"/>
        </w:rPr>
        <w:t xml:space="preserve">tuleb </w:t>
      </w:r>
      <w:r w:rsidRPr="00D45371">
        <w:rPr>
          <w:noProof/>
          <w:szCs w:val="24"/>
          <w:lang w:val="en-US"/>
        </w:rPr>
        <w:t xml:space="preserve">juhinduda </w:t>
      </w:r>
      <w:r w:rsidR="00692399" w:rsidRPr="00D45371">
        <w:rPr>
          <w:noProof/>
          <w:szCs w:val="24"/>
          <w:lang w:val="en-US"/>
        </w:rPr>
        <w:t xml:space="preserve">ühtsest </w:t>
      </w:r>
      <w:r w:rsidR="00451401" w:rsidRPr="00D45371">
        <w:rPr>
          <w:noProof/>
          <w:szCs w:val="24"/>
          <w:lang w:val="en-US"/>
        </w:rPr>
        <w:t>terminoloogiast</w:t>
      </w:r>
      <w:r w:rsidR="00B321E9">
        <w:rPr>
          <w:noProof/>
          <w:szCs w:val="24"/>
          <w:lang w:val="en-US"/>
        </w:rPr>
        <w:t>.</w:t>
      </w:r>
    </w:p>
    <w:p w14:paraId="012859E9" w14:textId="77777777" w:rsidR="00683EB0" w:rsidRPr="00D45371" w:rsidRDefault="00683EB0" w:rsidP="005311FC">
      <w:pPr>
        <w:spacing w:before="240" w:after="60"/>
        <w:rPr>
          <w:b/>
          <w:noProof/>
          <w:lang w:val="en-US"/>
        </w:rPr>
      </w:pPr>
      <w:r w:rsidRPr="00D45371">
        <w:rPr>
          <w:b/>
          <w:noProof/>
          <w:lang w:val="en-US"/>
        </w:rPr>
        <w:t>Tabel 1. Üldterminid</w:t>
      </w:r>
    </w:p>
    <w:tbl>
      <w:tblPr>
        <w:tblStyle w:val="TableGrid"/>
        <w:tblW w:w="4577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4218"/>
      </w:tblGrid>
      <w:tr w:rsidR="00683EB0" w:rsidRPr="00D45371" w14:paraId="739C50B6" w14:textId="77777777" w:rsidTr="00360D99">
        <w:tc>
          <w:tcPr>
            <w:tcW w:w="2534" w:type="pct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040DFCB7" w14:textId="77777777" w:rsidR="00683EB0" w:rsidRPr="00D45371" w:rsidRDefault="00683EB0" w:rsidP="000E3689">
            <w:pPr>
              <w:textAlignment w:val="baseline"/>
              <w:rPr>
                <w:rFonts w:eastAsia="Times New Roman"/>
                <w:b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000000" w:themeColor="text1"/>
                <w:lang w:val="en-US" w:eastAsia="et-EE"/>
              </w:rPr>
              <w:t>Termin</w:t>
            </w:r>
          </w:p>
        </w:tc>
        <w:tc>
          <w:tcPr>
            <w:tcW w:w="2466" w:type="pct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27A4AD62" w14:textId="77777777" w:rsidR="00683EB0" w:rsidRPr="00D45371" w:rsidRDefault="00683EB0" w:rsidP="000E3689">
            <w:pPr>
              <w:textAlignment w:val="baseline"/>
              <w:rPr>
                <w:rFonts w:eastAsia="Times New Roman"/>
                <w:b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414141"/>
                <w:lang w:val="en-US" w:eastAsia="et-EE"/>
              </w:rPr>
              <w:t>Tõlge</w:t>
            </w:r>
          </w:p>
        </w:tc>
      </w:tr>
      <w:tr w:rsidR="00683EB0" w:rsidRPr="00D45371" w14:paraId="6B65CEEB" w14:textId="77777777" w:rsidTr="00360D99">
        <w:tc>
          <w:tcPr>
            <w:tcW w:w="2534" w:type="pct"/>
            <w:vAlign w:val="center"/>
          </w:tcPr>
          <w:p w14:paraId="4ED15B4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ametikoht</w:t>
            </w:r>
          </w:p>
        </w:tc>
        <w:tc>
          <w:tcPr>
            <w:tcW w:w="2466" w:type="pct"/>
            <w:vAlign w:val="center"/>
          </w:tcPr>
          <w:p w14:paraId="50A880E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position</w:t>
            </w:r>
          </w:p>
        </w:tc>
      </w:tr>
      <w:tr w:rsidR="00683EB0" w:rsidRPr="00D45371" w14:paraId="602CC3C0" w14:textId="77777777" w:rsidTr="00360D99">
        <w:tc>
          <w:tcPr>
            <w:tcW w:w="2534" w:type="pct"/>
            <w:vAlign w:val="center"/>
          </w:tcPr>
          <w:p w14:paraId="3BC005A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ametivanne</w:t>
            </w:r>
          </w:p>
        </w:tc>
        <w:tc>
          <w:tcPr>
            <w:tcW w:w="2466" w:type="pct"/>
            <w:vAlign w:val="center"/>
          </w:tcPr>
          <w:p w14:paraId="50A4DFD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oath of office</w:t>
            </w:r>
          </w:p>
        </w:tc>
      </w:tr>
      <w:tr w:rsidR="00683EB0" w:rsidRPr="00D45371" w14:paraId="51539D61" w14:textId="77777777" w:rsidTr="00360D99">
        <w:tc>
          <w:tcPr>
            <w:tcW w:w="2534" w:type="pct"/>
            <w:vAlign w:val="center"/>
          </w:tcPr>
          <w:p w14:paraId="305E8BD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aruandlus</w:t>
            </w:r>
          </w:p>
        </w:tc>
        <w:tc>
          <w:tcPr>
            <w:tcW w:w="2466" w:type="pct"/>
            <w:vAlign w:val="center"/>
          </w:tcPr>
          <w:p w14:paraId="3628ABC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reporting</w:t>
            </w:r>
          </w:p>
        </w:tc>
      </w:tr>
      <w:tr w:rsidR="00683EB0" w:rsidRPr="00D45371" w14:paraId="382C56F4" w14:textId="77777777" w:rsidTr="00360D99">
        <w:trPr>
          <w:trHeight w:val="369"/>
        </w:trPr>
        <w:tc>
          <w:tcPr>
            <w:tcW w:w="2534" w:type="pct"/>
            <w:shd w:val="clear" w:color="auto" w:fill="auto"/>
            <w:vAlign w:val="center"/>
          </w:tcPr>
          <w:p w14:paraId="0FC97E23" w14:textId="77777777" w:rsidR="00683EB0" w:rsidRPr="00D45371" w:rsidRDefault="00683EB0" w:rsidP="000E3689">
            <w:pPr>
              <w:pStyle w:val="PlainText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en-US" w:eastAsia="et-EE"/>
              </w:rPr>
              <w:t>asendaja,</w:t>
            </w:r>
          </w:p>
          <w:p w14:paraId="3FF8CDC5" w14:textId="77777777" w:rsidR="00683EB0" w:rsidRPr="00D45371" w:rsidRDefault="00683EB0" w:rsidP="000E3689">
            <w:pPr>
              <w:pStyle w:val="PlainText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en-US" w:eastAsia="et-EE"/>
              </w:rPr>
              <w:t>rektori asendaja</w:t>
            </w:r>
          </w:p>
        </w:tc>
        <w:tc>
          <w:tcPr>
            <w:tcW w:w="2466" w:type="pct"/>
            <w:shd w:val="clear" w:color="auto" w:fill="auto"/>
            <w:vAlign w:val="center"/>
          </w:tcPr>
          <w:p w14:paraId="46FADC3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substitute for,</w:t>
            </w:r>
          </w:p>
          <w:p w14:paraId="20DF78D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substitute for Rector</w:t>
            </w:r>
          </w:p>
        </w:tc>
      </w:tr>
      <w:tr w:rsidR="00683EB0" w:rsidRPr="00D45371" w14:paraId="35920184" w14:textId="77777777" w:rsidTr="00360D99">
        <w:trPr>
          <w:trHeight w:val="70"/>
        </w:trPr>
        <w:tc>
          <w:tcPr>
            <w:tcW w:w="2534" w:type="pct"/>
            <w:vAlign w:val="center"/>
          </w:tcPr>
          <w:p w14:paraId="1810AFF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atesteerimine </w:t>
            </w:r>
          </w:p>
        </w:tc>
        <w:tc>
          <w:tcPr>
            <w:tcW w:w="2466" w:type="pct"/>
            <w:vAlign w:val="center"/>
          </w:tcPr>
          <w:p w14:paraId="533BBB6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attestation</w:t>
            </w:r>
          </w:p>
        </w:tc>
      </w:tr>
      <w:tr w:rsidR="00683EB0" w:rsidRPr="00D45371" w14:paraId="670E6585" w14:textId="77777777" w:rsidTr="00360D99">
        <w:tc>
          <w:tcPr>
            <w:tcW w:w="2534" w:type="pct"/>
            <w:vAlign w:val="center"/>
          </w:tcPr>
          <w:p w14:paraId="3D50F24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audoktor</w:t>
            </w:r>
          </w:p>
        </w:tc>
        <w:tc>
          <w:tcPr>
            <w:tcW w:w="2466" w:type="pct"/>
            <w:vAlign w:val="center"/>
          </w:tcPr>
          <w:p w14:paraId="656B790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honorary doctor</w:t>
            </w:r>
          </w:p>
        </w:tc>
      </w:tr>
      <w:tr w:rsidR="00683EB0" w:rsidRPr="00D45371" w14:paraId="1AB94591" w14:textId="77777777" w:rsidTr="00360D99">
        <w:tc>
          <w:tcPr>
            <w:tcW w:w="2534" w:type="pct"/>
            <w:vAlign w:val="center"/>
          </w:tcPr>
          <w:p w14:paraId="2E597BB4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auliige</w:t>
            </w:r>
          </w:p>
        </w:tc>
        <w:tc>
          <w:tcPr>
            <w:tcW w:w="2466" w:type="pct"/>
            <w:vAlign w:val="center"/>
          </w:tcPr>
          <w:p w14:paraId="39EB80C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honorary fellow</w:t>
            </w:r>
          </w:p>
        </w:tc>
      </w:tr>
      <w:tr w:rsidR="00683EB0" w:rsidRPr="00D45371" w14:paraId="19EF61DC" w14:textId="77777777" w:rsidTr="00360D99">
        <w:tc>
          <w:tcPr>
            <w:tcW w:w="2534" w:type="pct"/>
            <w:vAlign w:val="center"/>
          </w:tcPr>
          <w:p w14:paraId="50AE804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avalik-õiguslik juriidiline isik</w:t>
            </w:r>
          </w:p>
        </w:tc>
        <w:tc>
          <w:tcPr>
            <w:tcW w:w="2466" w:type="pct"/>
            <w:vAlign w:val="center"/>
          </w:tcPr>
          <w:p w14:paraId="517BEAE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legal person in public law</w:t>
            </w:r>
          </w:p>
        </w:tc>
      </w:tr>
      <w:tr w:rsidR="00683EB0" w:rsidRPr="00D45371" w14:paraId="45C83BB5" w14:textId="77777777" w:rsidTr="00360D99">
        <w:trPr>
          <w:trHeight w:val="81"/>
        </w:trPr>
        <w:tc>
          <w:tcPr>
            <w:tcW w:w="2534" w:type="pct"/>
            <w:vAlign w:val="center"/>
          </w:tcPr>
          <w:p w14:paraId="0F89E26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emeriitdotsent</w:t>
            </w:r>
          </w:p>
        </w:tc>
        <w:tc>
          <w:tcPr>
            <w:tcW w:w="2466" w:type="pct"/>
            <w:vAlign w:val="center"/>
          </w:tcPr>
          <w:p w14:paraId="37BF6D13" w14:textId="77777777" w:rsidR="00683EB0" w:rsidRPr="00D45371" w:rsidRDefault="000E3689" w:rsidP="000E3689">
            <w:pPr>
              <w:textAlignment w:val="baseline"/>
              <w:rPr>
                <w:rFonts w:eastAsia="Times New Roman"/>
                <w:i/>
                <w:noProof/>
                <w:color w:val="000000" w:themeColor="text1"/>
                <w:lang w:val="en-US" w:eastAsia="et-EE"/>
              </w:rPr>
            </w:pPr>
            <w:r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associate professor</w:t>
            </w:r>
            <w:r w:rsidR="00683EB0"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</w:t>
            </w:r>
            <w:r w:rsidR="00683EB0"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emeritus, emerita</w:t>
            </w:r>
          </w:p>
        </w:tc>
      </w:tr>
      <w:tr w:rsidR="00683EB0" w:rsidRPr="00D45371" w14:paraId="42121AEB" w14:textId="77777777" w:rsidTr="00360D99">
        <w:tc>
          <w:tcPr>
            <w:tcW w:w="2534" w:type="pct"/>
            <w:vAlign w:val="center"/>
          </w:tcPr>
          <w:p w14:paraId="2DA7655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emeriitprofessor</w:t>
            </w:r>
          </w:p>
        </w:tc>
        <w:tc>
          <w:tcPr>
            <w:tcW w:w="2466" w:type="pct"/>
            <w:vAlign w:val="center"/>
          </w:tcPr>
          <w:p w14:paraId="09E8C67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professor emeritus,</w:t>
            </w:r>
            <w:r w:rsidRPr="00D45371">
              <w:rPr>
                <w:rFonts w:eastAsia="Times New Roman"/>
                <w:i/>
                <w:noProof/>
                <w:color w:val="000000" w:themeColor="text1"/>
                <w:lang w:val="en-US" w:eastAsia="et-EE"/>
              </w:rPr>
              <w:t xml:space="preserve"> </w:t>
            </w: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emerita</w:t>
            </w:r>
          </w:p>
        </w:tc>
      </w:tr>
      <w:tr w:rsidR="00683EB0" w:rsidRPr="00D45371" w14:paraId="184A2CC0" w14:textId="77777777" w:rsidTr="00360D99">
        <w:tc>
          <w:tcPr>
            <w:tcW w:w="2534" w:type="pct"/>
            <w:vAlign w:val="center"/>
          </w:tcPr>
          <w:p w14:paraId="4B9F8DD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esindusnormid</w:t>
            </w:r>
          </w:p>
        </w:tc>
        <w:tc>
          <w:tcPr>
            <w:tcW w:w="2466" w:type="pct"/>
            <w:vAlign w:val="center"/>
          </w:tcPr>
          <w:p w14:paraId="4311ADE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principles of representation</w:t>
            </w:r>
          </w:p>
        </w:tc>
      </w:tr>
      <w:tr w:rsidR="00683EB0" w:rsidRPr="00D45371" w14:paraId="11D132CA" w14:textId="77777777" w:rsidTr="00360D99">
        <w:tc>
          <w:tcPr>
            <w:tcW w:w="2534" w:type="pct"/>
            <w:vAlign w:val="center"/>
          </w:tcPr>
          <w:p w14:paraId="70A3787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evalveerimine</w:t>
            </w:r>
          </w:p>
        </w:tc>
        <w:tc>
          <w:tcPr>
            <w:tcW w:w="2466" w:type="pct"/>
            <w:vAlign w:val="center"/>
          </w:tcPr>
          <w:p w14:paraId="4A509E2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evaluation</w:t>
            </w:r>
          </w:p>
        </w:tc>
      </w:tr>
      <w:tr w:rsidR="00683EB0" w:rsidRPr="00D45371" w14:paraId="42ABA0E1" w14:textId="77777777" w:rsidTr="00360D99">
        <w:tc>
          <w:tcPr>
            <w:tcW w:w="2534" w:type="pct"/>
            <w:vAlign w:val="center"/>
          </w:tcPr>
          <w:p w14:paraId="21962E5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institutsionaalne uurimistoetus</w:t>
            </w:r>
          </w:p>
        </w:tc>
        <w:tc>
          <w:tcPr>
            <w:tcW w:w="2466" w:type="pct"/>
            <w:vAlign w:val="center"/>
          </w:tcPr>
          <w:p w14:paraId="197BEFC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institutional research grant</w:t>
            </w:r>
          </w:p>
        </w:tc>
      </w:tr>
      <w:tr w:rsidR="00683EB0" w:rsidRPr="00D45371" w14:paraId="0999C75E" w14:textId="77777777" w:rsidTr="00360D99">
        <w:tc>
          <w:tcPr>
            <w:tcW w:w="2534" w:type="pct"/>
            <w:vAlign w:val="center"/>
          </w:tcPr>
          <w:p w14:paraId="4D47B8E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intellektuaalomand</w:t>
            </w:r>
          </w:p>
        </w:tc>
        <w:tc>
          <w:tcPr>
            <w:tcW w:w="2466" w:type="pct"/>
            <w:vAlign w:val="center"/>
          </w:tcPr>
          <w:p w14:paraId="538DFFC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intellectual property</w:t>
            </w:r>
          </w:p>
        </w:tc>
      </w:tr>
      <w:tr w:rsidR="00683EB0" w:rsidRPr="00D45371" w14:paraId="0CE1A7EE" w14:textId="77777777" w:rsidTr="00360D99">
        <w:trPr>
          <w:trHeight w:val="313"/>
        </w:trPr>
        <w:tc>
          <w:tcPr>
            <w:tcW w:w="2534" w:type="pct"/>
            <w:vAlign w:val="center"/>
          </w:tcPr>
          <w:p w14:paraId="6B82075C" w14:textId="77777777" w:rsidR="00683EB0" w:rsidRPr="00D45371" w:rsidRDefault="00683EB0" w:rsidP="000E3689">
            <w:pPr>
              <w:textAlignment w:val="baseline"/>
              <w:rPr>
                <w:noProof/>
                <w:spacing w:val="-2"/>
                <w:lang w:val="en-US"/>
              </w:rPr>
            </w:pPr>
            <w:r w:rsidRPr="00D45371">
              <w:rPr>
                <w:noProof/>
                <w:spacing w:val="-2"/>
                <w:lang w:val="en-US"/>
              </w:rPr>
              <w:t>kandideerimistasu</w:t>
            </w:r>
          </w:p>
        </w:tc>
        <w:tc>
          <w:tcPr>
            <w:tcW w:w="2466" w:type="pct"/>
            <w:vAlign w:val="center"/>
          </w:tcPr>
          <w:p w14:paraId="766146AF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application fee</w:t>
            </w:r>
          </w:p>
        </w:tc>
      </w:tr>
      <w:tr w:rsidR="00683EB0" w:rsidRPr="00D45371" w14:paraId="738D04C8" w14:textId="77777777" w:rsidTr="00360D99">
        <w:tc>
          <w:tcPr>
            <w:tcW w:w="2534" w:type="pct"/>
            <w:vAlign w:val="center"/>
          </w:tcPr>
          <w:p w14:paraId="47F40EC8" w14:textId="77777777" w:rsidR="00683EB0" w:rsidRPr="00D45371" w:rsidRDefault="00141B4E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>
              <w:rPr>
                <w:noProof/>
                <w:lang w:val="en-US"/>
              </w:rPr>
              <w:t>kandideerimis</w:t>
            </w:r>
            <w:r w:rsidR="00683EB0" w:rsidRPr="00D45371">
              <w:rPr>
                <w:noProof/>
                <w:lang w:val="en-US"/>
              </w:rPr>
              <w:t>tähtaeg</w:t>
            </w:r>
          </w:p>
        </w:tc>
        <w:tc>
          <w:tcPr>
            <w:tcW w:w="2466" w:type="pct"/>
            <w:vAlign w:val="center"/>
          </w:tcPr>
          <w:p w14:paraId="78E7E6C5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application deadline</w:t>
            </w:r>
          </w:p>
        </w:tc>
      </w:tr>
      <w:tr w:rsidR="00683EB0" w:rsidRPr="00D45371" w14:paraId="606AD0AA" w14:textId="77777777" w:rsidTr="00360D99">
        <w:tc>
          <w:tcPr>
            <w:tcW w:w="2534" w:type="pct"/>
            <w:shd w:val="clear" w:color="auto" w:fill="auto"/>
            <w:vAlign w:val="center"/>
          </w:tcPr>
          <w:p w14:paraId="03FD582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kohusetäitja, </w:t>
            </w:r>
          </w:p>
          <w:p w14:paraId="292CA95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rektori kt</w:t>
            </w:r>
          </w:p>
        </w:tc>
        <w:tc>
          <w:tcPr>
            <w:tcW w:w="2466" w:type="pct"/>
            <w:shd w:val="clear" w:color="auto" w:fill="auto"/>
            <w:vAlign w:val="center"/>
          </w:tcPr>
          <w:p w14:paraId="316A27A8" w14:textId="77777777" w:rsidR="00683EB0" w:rsidRPr="00D45371" w:rsidRDefault="00683EB0" w:rsidP="000E3689">
            <w:pPr>
              <w:pStyle w:val="PlainText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en-US" w:eastAsia="et-EE"/>
              </w:rPr>
              <w:t>acting [smb.],</w:t>
            </w:r>
          </w:p>
          <w:p w14:paraId="50802DD3" w14:textId="77777777" w:rsidR="00683EB0" w:rsidRPr="00D45371" w:rsidRDefault="00683EB0" w:rsidP="000E3689">
            <w:pPr>
              <w:pStyle w:val="PlainTex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4537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acting Rector</w:t>
            </w:r>
          </w:p>
        </w:tc>
      </w:tr>
      <w:tr w:rsidR="00683EB0" w:rsidRPr="00D45371" w14:paraId="1A8050FC" w14:textId="77777777" w:rsidTr="00360D99">
        <w:tc>
          <w:tcPr>
            <w:tcW w:w="2534" w:type="pct"/>
            <w:vAlign w:val="center"/>
          </w:tcPr>
          <w:p w14:paraId="7CD401D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külalisõppejõud</w:t>
            </w:r>
          </w:p>
        </w:tc>
        <w:tc>
          <w:tcPr>
            <w:tcW w:w="2466" w:type="pct"/>
            <w:vAlign w:val="center"/>
          </w:tcPr>
          <w:p w14:paraId="6C58820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visiting lecturer</w:t>
            </w:r>
          </w:p>
        </w:tc>
      </w:tr>
      <w:tr w:rsidR="00683EB0" w:rsidRPr="00D45371" w14:paraId="49E8A626" w14:textId="77777777" w:rsidTr="00360D99">
        <w:tc>
          <w:tcPr>
            <w:tcW w:w="2534" w:type="pct"/>
            <w:vAlign w:val="center"/>
          </w:tcPr>
          <w:p w14:paraId="47AF875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lihthäälteenamus</w:t>
            </w:r>
          </w:p>
        </w:tc>
        <w:tc>
          <w:tcPr>
            <w:tcW w:w="2466" w:type="pct"/>
            <w:vAlign w:val="center"/>
          </w:tcPr>
          <w:p w14:paraId="33E7425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simple majority</w:t>
            </w:r>
          </w:p>
        </w:tc>
      </w:tr>
      <w:tr w:rsidR="00683EB0" w:rsidRPr="00D45371" w14:paraId="0FB16943" w14:textId="77777777" w:rsidTr="00360D99">
        <w:tc>
          <w:tcPr>
            <w:tcW w:w="2534" w:type="pct"/>
            <w:vAlign w:val="center"/>
          </w:tcPr>
          <w:p w14:paraId="7D3ACF8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personaalne uurimistoetus</w:t>
            </w:r>
          </w:p>
        </w:tc>
        <w:tc>
          <w:tcPr>
            <w:tcW w:w="2466" w:type="pct"/>
            <w:vAlign w:val="center"/>
          </w:tcPr>
          <w:p w14:paraId="5438521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personal research funding</w:t>
            </w:r>
          </w:p>
        </w:tc>
      </w:tr>
      <w:tr w:rsidR="00683EB0" w:rsidRPr="00D45371" w14:paraId="2D31A698" w14:textId="77777777" w:rsidTr="00360D99">
        <w:tc>
          <w:tcPr>
            <w:tcW w:w="2534" w:type="pct"/>
            <w:vAlign w:val="center"/>
          </w:tcPr>
          <w:p w14:paraId="241FF85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teadus- ja kutsekraadid</w:t>
            </w:r>
          </w:p>
        </w:tc>
        <w:tc>
          <w:tcPr>
            <w:tcW w:w="2466" w:type="pct"/>
            <w:vAlign w:val="center"/>
          </w:tcPr>
          <w:p w14:paraId="7986387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research and professional degrees</w:t>
            </w:r>
          </w:p>
        </w:tc>
      </w:tr>
      <w:tr w:rsidR="00683EB0" w:rsidRPr="00D45371" w14:paraId="1F256EA5" w14:textId="77777777" w:rsidTr="00360D99">
        <w:tc>
          <w:tcPr>
            <w:tcW w:w="2534" w:type="pct"/>
            <w:vAlign w:val="center"/>
          </w:tcPr>
          <w:p w14:paraId="64D0DBE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teadusteema</w:t>
            </w:r>
          </w:p>
        </w:tc>
        <w:tc>
          <w:tcPr>
            <w:tcW w:w="2466" w:type="pct"/>
            <w:vAlign w:val="center"/>
          </w:tcPr>
          <w:p w14:paraId="3B90053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research topic</w:t>
            </w:r>
          </w:p>
        </w:tc>
      </w:tr>
      <w:tr w:rsidR="00683EB0" w:rsidRPr="00D45371" w14:paraId="074761EC" w14:textId="77777777" w:rsidTr="00360D99">
        <w:tc>
          <w:tcPr>
            <w:tcW w:w="2534" w:type="pct"/>
            <w:vAlign w:val="center"/>
          </w:tcPr>
          <w:p w14:paraId="7A126AF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spacing w:val="-4"/>
                <w:lang w:val="en-US" w:eastAsia="et-EE"/>
              </w:rPr>
              <w:t>tellimuslik teadus-</w:t>
            </w: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ja arendustöö</w:t>
            </w:r>
          </w:p>
        </w:tc>
        <w:tc>
          <w:tcPr>
            <w:tcW w:w="2466" w:type="pct"/>
            <w:vAlign w:val="center"/>
          </w:tcPr>
          <w:p w14:paraId="2F9F247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contract research</w:t>
            </w:r>
          </w:p>
        </w:tc>
      </w:tr>
      <w:tr w:rsidR="00683EB0" w:rsidRPr="00D45371" w14:paraId="32C348D1" w14:textId="77777777" w:rsidTr="00360D99">
        <w:tc>
          <w:tcPr>
            <w:tcW w:w="2534" w:type="pct"/>
            <w:vAlign w:val="center"/>
          </w:tcPr>
          <w:p w14:paraId="5884490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täishõive</w:t>
            </w:r>
          </w:p>
        </w:tc>
        <w:tc>
          <w:tcPr>
            <w:tcW w:w="2466" w:type="pct"/>
            <w:vAlign w:val="center"/>
          </w:tcPr>
          <w:p w14:paraId="65F2E83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full-time employment</w:t>
            </w:r>
          </w:p>
        </w:tc>
      </w:tr>
      <w:tr w:rsidR="00683EB0" w:rsidRPr="00D45371" w14:paraId="546BFC74" w14:textId="77777777" w:rsidTr="00360D99">
        <w:tc>
          <w:tcPr>
            <w:tcW w:w="2534" w:type="pct"/>
            <w:vAlign w:val="center"/>
          </w:tcPr>
          <w:p w14:paraId="08CD54A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tööstusomand</w:t>
            </w:r>
          </w:p>
        </w:tc>
        <w:tc>
          <w:tcPr>
            <w:tcW w:w="2466" w:type="pct"/>
            <w:vAlign w:val="center"/>
          </w:tcPr>
          <w:p w14:paraId="4835D65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industrial property</w:t>
            </w:r>
          </w:p>
        </w:tc>
      </w:tr>
      <w:tr w:rsidR="00683EB0" w:rsidRPr="00D45371" w14:paraId="64F99455" w14:textId="77777777" w:rsidTr="00360D99">
        <w:tc>
          <w:tcPr>
            <w:tcW w:w="2534" w:type="pct"/>
            <w:vAlign w:val="center"/>
          </w:tcPr>
          <w:p w14:paraId="4DC0C0D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umbusaldusavaldus</w:t>
            </w:r>
          </w:p>
        </w:tc>
        <w:tc>
          <w:tcPr>
            <w:tcW w:w="2466" w:type="pct"/>
            <w:vAlign w:val="center"/>
          </w:tcPr>
          <w:p w14:paraId="76B3A62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motion to express no confidence</w:t>
            </w:r>
          </w:p>
        </w:tc>
      </w:tr>
      <w:tr w:rsidR="00683EB0" w:rsidRPr="00D45371" w14:paraId="11E56C0C" w14:textId="77777777" w:rsidTr="00360D99">
        <w:tc>
          <w:tcPr>
            <w:tcW w:w="2534" w:type="pct"/>
            <w:vAlign w:val="center"/>
          </w:tcPr>
          <w:p w14:paraId="55BC786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uurimis- ja arendustoetus</w:t>
            </w:r>
          </w:p>
        </w:tc>
        <w:tc>
          <w:tcPr>
            <w:tcW w:w="2466" w:type="pct"/>
            <w:vAlign w:val="center"/>
          </w:tcPr>
          <w:p w14:paraId="3A63634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research and development grant</w:t>
            </w:r>
          </w:p>
        </w:tc>
      </w:tr>
      <w:tr w:rsidR="00683EB0" w:rsidRPr="00D45371" w14:paraId="6E9A904C" w14:textId="77777777" w:rsidTr="00360D99">
        <w:tc>
          <w:tcPr>
            <w:tcW w:w="2534" w:type="pct"/>
            <w:vAlign w:val="center"/>
          </w:tcPr>
          <w:p w14:paraId="296ED17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vastutusala</w:t>
            </w:r>
          </w:p>
        </w:tc>
        <w:tc>
          <w:tcPr>
            <w:tcW w:w="2466" w:type="pct"/>
            <w:vAlign w:val="center"/>
          </w:tcPr>
          <w:p w14:paraId="1B678D0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area of responsibility</w:t>
            </w:r>
          </w:p>
        </w:tc>
      </w:tr>
      <w:tr w:rsidR="00683EB0" w:rsidRPr="00D45371" w14:paraId="47B969F4" w14:textId="77777777" w:rsidTr="00360D99">
        <w:tc>
          <w:tcPr>
            <w:tcW w:w="2534" w:type="pct"/>
            <w:vAlign w:val="center"/>
          </w:tcPr>
          <w:p w14:paraId="3A9EA16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vastutusala juht</w:t>
            </w:r>
          </w:p>
        </w:tc>
        <w:tc>
          <w:tcPr>
            <w:tcW w:w="2466" w:type="pct"/>
            <w:vAlign w:val="center"/>
          </w:tcPr>
          <w:p w14:paraId="72A1E41F" w14:textId="77777777" w:rsidR="00683EB0" w:rsidRPr="00B1394D" w:rsidRDefault="00B1394D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area director</w:t>
            </w:r>
          </w:p>
        </w:tc>
      </w:tr>
      <w:tr w:rsidR="00683EB0" w:rsidRPr="00D45371" w14:paraId="2A11B8F4" w14:textId="77777777" w:rsidTr="00360D99">
        <w:trPr>
          <w:trHeight w:val="243"/>
        </w:trPr>
        <w:tc>
          <w:tcPr>
            <w:tcW w:w="2534" w:type="pct"/>
            <w:vAlign w:val="center"/>
          </w:tcPr>
          <w:p w14:paraId="2F2296A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70C0"/>
                <w:lang w:val="en-US" w:eastAsia="et-EE"/>
              </w:rPr>
            </w:pPr>
            <w:r w:rsidRPr="00D45371">
              <w:rPr>
                <w:noProof/>
                <w:lang w:val="en-US"/>
              </w:rPr>
              <w:t>vilistlane</w:t>
            </w:r>
          </w:p>
        </w:tc>
        <w:tc>
          <w:tcPr>
            <w:tcW w:w="2466" w:type="pct"/>
            <w:vAlign w:val="center"/>
          </w:tcPr>
          <w:p w14:paraId="5CFB26F0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alumnus, alumna</w:t>
            </w:r>
          </w:p>
        </w:tc>
      </w:tr>
    </w:tbl>
    <w:p w14:paraId="04F13479" w14:textId="77777777" w:rsidR="00683EB0" w:rsidRPr="00D45371" w:rsidRDefault="00683EB0" w:rsidP="00683EB0">
      <w:pPr>
        <w:spacing w:before="120" w:after="60"/>
        <w:rPr>
          <w:b/>
          <w:noProof/>
          <w:lang w:val="en-US"/>
        </w:rPr>
      </w:pPr>
      <w:r w:rsidRPr="00D45371">
        <w:rPr>
          <w:b/>
          <w:noProof/>
          <w:lang w:val="en-US"/>
        </w:rPr>
        <w:t xml:space="preserve">Tabel 2. Dokumendid </w:t>
      </w:r>
    </w:p>
    <w:tbl>
      <w:tblPr>
        <w:tblStyle w:val="TableGrid"/>
        <w:tblW w:w="465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4218"/>
      </w:tblGrid>
      <w:tr w:rsidR="00683EB0" w:rsidRPr="00D45371" w14:paraId="11760A17" w14:textId="77777777" w:rsidTr="00F2006F">
        <w:tc>
          <w:tcPr>
            <w:tcW w:w="257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476B28A" w14:textId="77777777" w:rsidR="00683EB0" w:rsidRPr="00D45371" w:rsidRDefault="00683EB0" w:rsidP="000E3689">
            <w:pPr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sz w:val="22"/>
                <w:szCs w:val="22"/>
                <w:lang w:val="en-US" w:eastAsia="et-EE"/>
              </w:rPr>
              <w:t>Termin</w:t>
            </w:r>
          </w:p>
        </w:tc>
        <w:tc>
          <w:tcPr>
            <w:tcW w:w="242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8AC34E5" w14:textId="77777777" w:rsidR="00683EB0" w:rsidRPr="00D45371" w:rsidRDefault="00683EB0" w:rsidP="000E3689">
            <w:pPr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414141"/>
                <w:lang w:val="en-US" w:eastAsia="et-EE"/>
              </w:rPr>
              <w:t>Tõlge</w:t>
            </w:r>
          </w:p>
        </w:tc>
      </w:tr>
      <w:tr w:rsidR="00683EB0" w:rsidRPr="00D45371" w14:paraId="53251973" w14:textId="77777777" w:rsidTr="00F2006F">
        <w:tc>
          <w:tcPr>
            <w:tcW w:w="2575" w:type="pct"/>
            <w:vAlign w:val="center"/>
          </w:tcPr>
          <w:p w14:paraId="786DC01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akadeemiline õiend</w:t>
            </w:r>
          </w:p>
        </w:tc>
        <w:tc>
          <w:tcPr>
            <w:tcW w:w="2425" w:type="pct"/>
            <w:vAlign w:val="center"/>
          </w:tcPr>
          <w:p w14:paraId="256FF560" w14:textId="77777777" w:rsidR="00683EB0" w:rsidRPr="00D45371" w:rsidRDefault="00683EB0" w:rsidP="000E3689">
            <w:pPr>
              <w:pStyle w:val="Default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 xml:space="preserve">diploma supplement </w:t>
            </w:r>
          </w:p>
        </w:tc>
      </w:tr>
      <w:tr w:rsidR="00683EB0" w:rsidRPr="00D45371" w14:paraId="43ABC609" w14:textId="77777777" w:rsidTr="00F2006F">
        <w:tc>
          <w:tcPr>
            <w:tcW w:w="2575" w:type="pct"/>
            <w:vAlign w:val="center"/>
          </w:tcPr>
          <w:p w14:paraId="514E25B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akt </w:t>
            </w:r>
            <w:r w:rsidRPr="00D45371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  <w:t>(üleandmis-vastuvõtmis-, inventuuri- jne)</w:t>
            </w:r>
          </w:p>
        </w:tc>
        <w:tc>
          <w:tcPr>
            <w:tcW w:w="2425" w:type="pct"/>
            <w:vAlign w:val="center"/>
          </w:tcPr>
          <w:p w14:paraId="3E0AE97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legal instrument</w:t>
            </w:r>
          </w:p>
        </w:tc>
      </w:tr>
      <w:tr w:rsidR="00683EB0" w:rsidRPr="00D45371" w14:paraId="3D72745C" w14:textId="77777777" w:rsidTr="00F2006F">
        <w:tc>
          <w:tcPr>
            <w:tcW w:w="2575" w:type="pct"/>
            <w:vAlign w:val="center"/>
          </w:tcPr>
          <w:p w14:paraId="2FD9238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algtekst</w:t>
            </w:r>
          </w:p>
        </w:tc>
        <w:tc>
          <w:tcPr>
            <w:tcW w:w="2425" w:type="pct"/>
            <w:vAlign w:val="center"/>
          </w:tcPr>
          <w:p w14:paraId="3833FCB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original text</w:t>
            </w:r>
          </w:p>
        </w:tc>
      </w:tr>
      <w:tr w:rsidR="00683EB0" w:rsidRPr="00D45371" w14:paraId="47808902" w14:textId="77777777" w:rsidTr="00F2006F">
        <w:tc>
          <w:tcPr>
            <w:tcW w:w="2575" w:type="pct"/>
            <w:vAlign w:val="center"/>
          </w:tcPr>
          <w:p w14:paraId="6AE6C7A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arengukava</w:t>
            </w:r>
          </w:p>
        </w:tc>
        <w:tc>
          <w:tcPr>
            <w:tcW w:w="2425" w:type="pct"/>
            <w:vAlign w:val="center"/>
          </w:tcPr>
          <w:p w14:paraId="3285865E" w14:textId="77777777" w:rsidR="00683EB0" w:rsidRPr="00D45371" w:rsidRDefault="000E3689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strategic</w:t>
            </w:r>
            <w:r w:rsidR="00683EB0"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</w:t>
            </w:r>
            <w:r w:rsidR="00683EB0"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plan</w:t>
            </w:r>
          </w:p>
        </w:tc>
      </w:tr>
      <w:tr w:rsidR="00683EB0" w:rsidRPr="00D45371" w14:paraId="2F2D40C5" w14:textId="77777777" w:rsidTr="00F2006F">
        <w:tc>
          <w:tcPr>
            <w:tcW w:w="2575" w:type="pct"/>
            <w:vAlign w:val="center"/>
          </w:tcPr>
          <w:p w14:paraId="2914E8C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asjaajamiseeskiri</w:t>
            </w:r>
          </w:p>
        </w:tc>
        <w:tc>
          <w:tcPr>
            <w:tcW w:w="2425" w:type="pct"/>
            <w:vAlign w:val="center"/>
          </w:tcPr>
          <w:p w14:paraId="2233902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document management rules</w:t>
            </w:r>
          </w:p>
        </w:tc>
      </w:tr>
      <w:tr w:rsidR="00683EB0" w:rsidRPr="00D45371" w14:paraId="397EDADB" w14:textId="77777777" w:rsidTr="00F2006F">
        <w:tc>
          <w:tcPr>
            <w:tcW w:w="2575" w:type="pct"/>
            <w:vAlign w:val="center"/>
          </w:tcPr>
          <w:p w14:paraId="761A85E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avaldus, esildis, ettepanek, taotlus</w:t>
            </w:r>
          </w:p>
        </w:tc>
        <w:tc>
          <w:tcPr>
            <w:tcW w:w="2425" w:type="pct"/>
            <w:vAlign w:val="center"/>
          </w:tcPr>
          <w:p w14:paraId="7290D66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application, proposal</w:t>
            </w:r>
          </w:p>
        </w:tc>
      </w:tr>
      <w:tr w:rsidR="00683EB0" w:rsidRPr="00D45371" w14:paraId="4ED01664" w14:textId="77777777" w:rsidTr="00F2006F">
        <w:tc>
          <w:tcPr>
            <w:tcW w:w="2575" w:type="pct"/>
            <w:vAlign w:val="center"/>
          </w:tcPr>
          <w:p w14:paraId="529ED38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dekaani korraldus</w:t>
            </w:r>
          </w:p>
        </w:tc>
        <w:tc>
          <w:tcPr>
            <w:tcW w:w="2425" w:type="pct"/>
            <w:vAlign w:val="center"/>
          </w:tcPr>
          <w:p w14:paraId="3224F4C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Dean’s order</w:t>
            </w:r>
          </w:p>
        </w:tc>
      </w:tr>
      <w:tr w:rsidR="00683EB0" w:rsidRPr="00D45371" w14:paraId="119F54CA" w14:textId="77777777" w:rsidTr="00F2006F">
        <w:tc>
          <w:tcPr>
            <w:tcW w:w="2575" w:type="pct"/>
            <w:vAlign w:val="center"/>
          </w:tcPr>
          <w:p w14:paraId="1FF7E3D4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diplom</w:t>
            </w:r>
          </w:p>
        </w:tc>
        <w:tc>
          <w:tcPr>
            <w:tcW w:w="2425" w:type="pct"/>
            <w:vAlign w:val="center"/>
          </w:tcPr>
          <w:p w14:paraId="03EC0C4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diploma</w:t>
            </w:r>
          </w:p>
        </w:tc>
      </w:tr>
      <w:tr w:rsidR="00683EB0" w:rsidRPr="00D45371" w14:paraId="31519443" w14:textId="77777777" w:rsidTr="00F2006F">
        <w:tc>
          <w:tcPr>
            <w:tcW w:w="2575" w:type="pct"/>
            <w:vAlign w:val="center"/>
          </w:tcPr>
          <w:p w14:paraId="288472D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dokumendihaldussüsteem (DHS)</w:t>
            </w:r>
          </w:p>
        </w:tc>
        <w:tc>
          <w:tcPr>
            <w:tcW w:w="2425" w:type="pct"/>
            <w:vAlign w:val="center"/>
          </w:tcPr>
          <w:p w14:paraId="7C35A6E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document management system</w:t>
            </w:r>
          </w:p>
        </w:tc>
      </w:tr>
      <w:tr w:rsidR="00683EB0" w:rsidRPr="00D45371" w14:paraId="6DFC811A" w14:textId="77777777" w:rsidTr="00F2006F">
        <w:tc>
          <w:tcPr>
            <w:tcW w:w="2575" w:type="pct"/>
            <w:vAlign w:val="center"/>
          </w:tcPr>
          <w:p w14:paraId="21B190C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eelarve eeskiri</w:t>
            </w:r>
          </w:p>
        </w:tc>
        <w:tc>
          <w:tcPr>
            <w:tcW w:w="2425" w:type="pct"/>
            <w:vAlign w:val="center"/>
          </w:tcPr>
          <w:p w14:paraId="340CE6B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budget rules</w:t>
            </w:r>
          </w:p>
        </w:tc>
      </w:tr>
      <w:tr w:rsidR="00683EB0" w:rsidRPr="00D45371" w14:paraId="46F8E4C8" w14:textId="77777777" w:rsidTr="00F2006F">
        <w:tc>
          <w:tcPr>
            <w:tcW w:w="2575" w:type="pct"/>
            <w:vAlign w:val="center"/>
          </w:tcPr>
          <w:p w14:paraId="0AF1B53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eeskiri, juhend</w:t>
            </w:r>
          </w:p>
        </w:tc>
        <w:tc>
          <w:tcPr>
            <w:tcW w:w="2425" w:type="pct"/>
            <w:vAlign w:val="center"/>
          </w:tcPr>
          <w:p w14:paraId="75C2A31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rules</w:t>
            </w:r>
          </w:p>
        </w:tc>
      </w:tr>
      <w:tr w:rsidR="00683EB0" w:rsidRPr="00D45371" w14:paraId="39FF1C37" w14:textId="77777777" w:rsidTr="00F2006F">
        <w:tc>
          <w:tcPr>
            <w:tcW w:w="2575" w:type="pct"/>
            <w:vAlign w:val="center"/>
          </w:tcPr>
          <w:p w14:paraId="556DA4B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lastRenderedPageBreak/>
              <w:t>enesehindamise aruanne</w:t>
            </w:r>
          </w:p>
        </w:tc>
        <w:tc>
          <w:tcPr>
            <w:tcW w:w="2425" w:type="pct"/>
            <w:vAlign w:val="center"/>
          </w:tcPr>
          <w:p w14:paraId="6A542AE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self-evaluation report</w:t>
            </w:r>
          </w:p>
        </w:tc>
      </w:tr>
      <w:tr w:rsidR="00683EB0" w:rsidRPr="00D45371" w14:paraId="19E016D4" w14:textId="77777777" w:rsidTr="00F2006F">
        <w:tc>
          <w:tcPr>
            <w:tcW w:w="2575" w:type="pct"/>
            <w:vAlign w:val="center"/>
          </w:tcPr>
          <w:p w14:paraId="0AEA2F3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haldusleping</w:t>
            </w:r>
          </w:p>
        </w:tc>
        <w:tc>
          <w:tcPr>
            <w:tcW w:w="2425" w:type="pct"/>
            <w:vAlign w:val="center"/>
          </w:tcPr>
          <w:p w14:paraId="5522248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contract under public law</w:t>
            </w:r>
          </w:p>
        </w:tc>
      </w:tr>
      <w:tr w:rsidR="00683EB0" w:rsidRPr="00D45371" w14:paraId="26ED1726" w14:textId="77777777" w:rsidTr="00F2006F">
        <w:tc>
          <w:tcPr>
            <w:tcW w:w="2575" w:type="pct"/>
            <w:shd w:val="clear" w:color="auto" w:fill="auto"/>
            <w:vAlign w:val="center"/>
          </w:tcPr>
          <w:p w14:paraId="44D876F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haridus-dokumendi tunnustamine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3F57D0A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recognition of education cerificate</w:t>
            </w:r>
          </w:p>
        </w:tc>
      </w:tr>
      <w:tr w:rsidR="00683EB0" w:rsidRPr="00D45371" w14:paraId="4ACFC12B" w14:textId="77777777" w:rsidTr="00F2006F">
        <w:tc>
          <w:tcPr>
            <w:tcW w:w="2575" w:type="pct"/>
            <w:vAlign w:val="center"/>
          </w:tcPr>
          <w:p w14:paraId="709DDD4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haridust tõendav dokument</w:t>
            </w:r>
          </w:p>
        </w:tc>
        <w:tc>
          <w:tcPr>
            <w:tcW w:w="2425" w:type="pct"/>
            <w:vAlign w:val="center"/>
          </w:tcPr>
          <w:p w14:paraId="733EC9C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education certificate</w:t>
            </w:r>
          </w:p>
        </w:tc>
      </w:tr>
      <w:tr w:rsidR="00683EB0" w:rsidRPr="00D45371" w14:paraId="55B5B68C" w14:textId="77777777" w:rsidTr="00F2006F">
        <w:tc>
          <w:tcPr>
            <w:tcW w:w="2575" w:type="pct"/>
            <w:vAlign w:val="center"/>
          </w:tcPr>
          <w:p w14:paraId="1F325B6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isikutoimik</w:t>
            </w:r>
          </w:p>
        </w:tc>
        <w:tc>
          <w:tcPr>
            <w:tcW w:w="2425" w:type="pct"/>
            <w:vAlign w:val="center"/>
          </w:tcPr>
          <w:p w14:paraId="69EA1F0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personal file</w:t>
            </w:r>
          </w:p>
        </w:tc>
      </w:tr>
      <w:tr w:rsidR="00683EB0" w:rsidRPr="00D45371" w14:paraId="046FD888" w14:textId="77777777" w:rsidTr="00F2006F">
        <w:tc>
          <w:tcPr>
            <w:tcW w:w="2575" w:type="pct"/>
            <w:vAlign w:val="center"/>
          </w:tcPr>
          <w:p w14:paraId="3728F2A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kirjalik volikiri</w:t>
            </w:r>
          </w:p>
        </w:tc>
        <w:tc>
          <w:tcPr>
            <w:tcW w:w="2425" w:type="pct"/>
            <w:vAlign w:val="center"/>
          </w:tcPr>
          <w:p w14:paraId="38F0AED4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letter of authorisation</w:t>
            </w:r>
          </w:p>
        </w:tc>
      </w:tr>
      <w:tr w:rsidR="00683EB0" w:rsidRPr="00D45371" w14:paraId="20C3D5D1" w14:textId="77777777" w:rsidTr="00F2006F">
        <w:tc>
          <w:tcPr>
            <w:tcW w:w="2575" w:type="pct"/>
            <w:vAlign w:val="center"/>
          </w:tcPr>
          <w:p w14:paraId="51D280E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spacing w:val="-2"/>
                <w:lang w:val="en-US" w:eastAsia="et-EE"/>
              </w:rPr>
              <w:t>kodukord, töökord</w:t>
            </w: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</w:t>
            </w:r>
            <w:r w:rsidRPr="00D45371">
              <w:rPr>
                <w:rFonts w:eastAsia="Times New Roman"/>
                <w:noProof/>
                <w:color w:val="000000" w:themeColor="text1"/>
                <w:sz w:val="20"/>
                <w:szCs w:val="20"/>
                <w:lang w:val="en-US" w:eastAsia="et-EE"/>
              </w:rPr>
              <w:t>(nõukogu, komisjon)</w:t>
            </w:r>
          </w:p>
        </w:tc>
        <w:tc>
          <w:tcPr>
            <w:tcW w:w="2425" w:type="pct"/>
            <w:vAlign w:val="center"/>
          </w:tcPr>
          <w:p w14:paraId="13A7A07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rules of procedure</w:t>
            </w:r>
          </w:p>
        </w:tc>
      </w:tr>
      <w:tr w:rsidR="00683EB0" w:rsidRPr="00D45371" w14:paraId="20708934" w14:textId="77777777" w:rsidTr="00F2006F">
        <w:tc>
          <w:tcPr>
            <w:tcW w:w="2575" w:type="pct"/>
            <w:vAlign w:val="center"/>
          </w:tcPr>
          <w:p w14:paraId="13EE6B9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kollektiivleping</w:t>
            </w:r>
          </w:p>
        </w:tc>
        <w:tc>
          <w:tcPr>
            <w:tcW w:w="2425" w:type="pct"/>
            <w:vAlign w:val="center"/>
          </w:tcPr>
          <w:p w14:paraId="3CA1A62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collective agreement</w:t>
            </w:r>
          </w:p>
        </w:tc>
      </w:tr>
      <w:tr w:rsidR="00683EB0" w:rsidRPr="00D45371" w14:paraId="28D66EE8" w14:textId="77777777" w:rsidTr="00F2006F">
        <w:tc>
          <w:tcPr>
            <w:tcW w:w="2575" w:type="pct"/>
            <w:vAlign w:val="center"/>
          </w:tcPr>
          <w:p w14:paraId="184C519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korraldus (rektori, prorektori, direktori)</w:t>
            </w:r>
          </w:p>
        </w:tc>
        <w:tc>
          <w:tcPr>
            <w:tcW w:w="2425" w:type="pct"/>
            <w:vAlign w:val="center"/>
          </w:tcPr>
          <w:p w14:paraId="42E3664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order</w:t>
            </w:r>
          </w:p>
        </w:tc>
      </w:tr>
      <w:tr w:rsidR="00683EB0" w:rsidRPr="00D45371" w14:paraId="41390341" w14:textId="77777777" w:rsidTr="00F2006F">
        <w:tc>
          <w:tcPr>
            <w:tcW w:w="2575" w:type="pct"/>
            <w:vAlign w:val="center"/>
          </w:tcPr>
          <w:p w14:paraId="456982F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käskkiri (rektori)</w:t>
            </w:r>
          </w:p>
        </w:tc>
        <w:tc>
          <w:tcPr>
            <w:tcW w:w="2425" w:type="pct"/>
            <w:vAlign w:val="center"/>
          </w:tcPr>
          <w:p w14:paraId="7BD1F88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directive</w:t>
            </w:r>
          </w:p>
        </w:tc>
      </w:tr>
      <w:tr w:rsidR="00683EB0" w:rsidRPr="00D45371" w14:paraId="71790020" w14:textId="77777777" w:rsidTr="00F2006F">
        <w:tc>
          <w:tcPr>
            <w:tcW w:w="2575" w:type="pct"/>
            <w:vAlign w:val="center"/>
          </w:tcPr>
          <w:p w14:paraId="433E99C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leping</w:t>
            </w:r>
          </w:p>
        </w:tc>
        <w:tc>
          <w:tcPr>
            <w:tcW w:w="2425" w:type="pct"/>
            <w:vAlign w:val="center"/>
          </w:tcPr>
          <w:p w14:paraId="539E0D8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contract, agreement</w:t>
            </w:r>
          </w:p>
        </w:tc>
      </w:tr>
      <w:tr w:rsidR="00683EB0" w:rsidRPr="00D45371" w14:paraId="1F188438" w14:textId="77777777" w:rsidTr="00F2006F">
        <w:tc>
          <w:tcPr>
            <w:tcW w:w="2575" w:type="pct"/>
            <w:vAlign w:val="center"/>
          </w:tcPr>
          <w:p w14:paraId="4A06CBE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lõpudokument</w:t>
            </w:r>
          </w:p>
        </w:tc>
        <w:tc>
          <w:tcPr>
            <w:tcW w:w="2425" w:type="pct"/>
            <w:vAlign w:val="center"/>
          </w:tcPr>
          <w:p w14:paraId="01C9359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graduation certificate</w:t>
            </w:r>
          </w:p>
        </w:tc>
      </w:tr>
      <w:tr w:rsidR="00683EB0" w:rsidRPr="00D45371" w14:paraId="0D47137A" w14:textId="77777777" w:rsidTr="00F2006F">
        <w:tc>
          <w:tcPr>
            <w:tcW w:w="2575" w:type="pct"/>
            <w:vAlign w:val="center"/>
          </w:tcPr>
          <w:p w14:paraId="0A9526F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määrus (nõukogu, kuratoorium)</w:t>
            </w:r>
          </w:p>
        </w:tc>
        <w:tc>
          <w:tcPr>
            <w:tcW w:w="2425" w:type="pct"/>
            <w:vAlign w:val="center"/>
          </w:tcPr>
          <w:p w14:paraId="1703F12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regulation</w:t>
            </w:r>
          </w:p>
        </w:tc>
      </w:tr>
      <w:tr w:rsidR="00683EB0" w:rsidRPr="00D45371" w14:paraId="4C3F00D5" w14:textId="77777777" w:rsidTr="00F2006F">
        <w:tc>
          <w:tcPr>
            <w:tcW w:w="2575" w:type="pct"/>
            <w:vAlign w:val="center"/>
          </w:tcPr>
          <w:p w14:paraId="7AC2EC8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otsus (nõukogu, kuratoorium)</w:t>
            </w:r>
          </w:p>
        </w:tc>
        <w:tc>
          <w:tcPr>
            <w:tcW w:w="2425" w:type="pct"/>
            <w:vAlign w:val="center"/>
          </w:tcPr>
          <w:p w14:paraId="22F92CF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resolution</w:t>
            </w:r>
          </w:p>
        </w:tc>
      </w:tr>
      <w:tr w:rsidR="00683EB0" w:rsidRPr="00D45371" w14:paraId="58EBB5B3" w14:textId="77777777" w:rsidTr="00F2006F">
        <w:tc>
          <w:tcPr>
            <w:tcW w:w="2575" w:type="pct"/>
            <w:vAlign w:val="center"/>
          </w:tcPr>
          <w:p w14:paraId="280FC3F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protokoll </w:t>
            </w:r>
            <w:r w:rsidRPr="00D45371">
              <w:rPr>
                <w:rFonts w:eastAsia="Times New Roman"/>
                <w:noProof/>
                <w:color w:val="000000" w:themeColor="text1"/>
                <w:sz w:val="20"/>
                <w:szCs w:val="20"/>
                <w:lang w:val="en-US" w:eastAsia="et-EE"/>
              </w:rPr>
              <w:t>(nõukogu,  komisjoni, häältelugemise)</w:t>
            </w:r>
          </w:p>
        </w:tc>
        <w:tc>
          <w:tcPr>
            <w:tcW w:w="2425" w:type="pct"/>
            <w:vAlign w:val="center"/>
          </w:tcPr>
          <w:p w14:paraId="7FDCE93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minutes</w:t>
            </w:r>
          </w:p>
        </w:tc>
      </w:tr>
      <w:tr w:rsidR="00683EB0" w:rsidRPr="00D45371" w14:paraId="7E10386F" w14:textId="77777777" w:rsidTr="00F2006F">
        <w:tc>
          <w:tcPr>
            <w:tcW w:w="2575" w:type="pct"/>
            <w:vAlign w:val="center"/>
          </w:tcPr>
          <w:p w14:paraId="65A6823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põhikiri (ülikooli asutuste)</w:t>
            </w:r>
          </w:p>
        </w:tc>
        <w:tc>
          <w:tcPr>
            <w:tcW w:w="2425" w:type="pct"/>
            <w:vAlign w:val="center"/>
          </w:tcPr>
          <w:p w14:paraId="3FDF8C2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statutes</w:t>
            </w:r>
          </w:p>
        </w:tc>
      </w:tr>
      <w:tr w:rsidR="00683EB0" w:rsidRPr="00D45371" w14:paraId="28A9CA15" w14:textId="77777777" w:rsidTr="00F2006F">
        <w:tc>
          <w:tcPr>
            <w:tcW w:w="2575" w:type="pct"/>
            <w:vAlign w:val="center"/>
          </w:tcPr>
          <w:p w14:paraId="4F52081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põhimäärus</w:t>
            </w:r>
          </w:p>
        </w:tc>
        <w:tc>
          <w:tcPr>
            <w:tcW w:w="2425" w:type="pct"/>
            <w:vAlign w:val="center"/>
          </w:tcPr>
          <w:p w14:paraId="190D274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statutes</w:t>
            </w:r>
          </w:p>
        </w:tc>
      </w:tr>
      <w:tr w:rsidR="00683EB0" w:rsidRPr="00D45371" w14:paraId="3F4B560D" w14:textId="77777777" w:rsidTr="00F2006F">
        <w:tc>
          <w:tcPr>
            <w:tcW w:w="2575" w:type="pct"/>
            <w:vAlign w:val="center"/>
          </w:tcPr>
          <w:p w14:paraId="14BA4CF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raamatupidamise sise-eeskiri</w:t>
            </w:r>
          </w:p>
        </w:tc>
        <w:tc>
          <w:tcPr>
            <w:tcW w:w="2425" w:type="pct"/>
            <w:vAlign w:val="center"/>
          </w:tcPr>
          <w:p w14:paraId="4A266DB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internal accounting rules</w:t>
            </w:r>
          </w:p>
        </w:tc>
      </w:tr>
      <w:tr w:rsidR="00683EB0" w:rsidRPr="00D45371" w14:paraId="2798B4BC" w14:textId="77777777" w:rsidTr="00F2006F">
        <w:tc>
          <w:tcPr>
            <w:tcW w:w="2575" w:type="pct"/>
            <w:vAlign w:val="center"/>
          </w:tcPr>
          <w:p w14:paraId="48310B6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register </w:t>
            </w:r>
          </w:p>
        </w:tc>
        <w:tc>
          <w:tcPr>
            <w:tcW w:w="2425" w:type="pct"/>
            <w:vAlign w:val="center"/>
          </w:tcPr>
          <w:p w14:paraId="1C8EA69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register</w:t>
            </w:r>
          </w:p>
        </w:tc>
      </w:tr>
      <w:tr w:rsidR="00683EB0" w:rsidRPr="00D45371" w14:paraId="10C95C4B" w14:textId="77777777" w:rsidTr="00F2006F">
        <w:tc>
          <w:tcPr>
            <w:tcW w:w="2575" w:type="pct"/>
            <w:vAlign w:val="center"/>
          </w:tcPr>
          <w:p w14:paraId="285A62A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statuut</w:t>
            </w:r>
          </w:p>
        </w:tc>
        <w:tc>
          <w:tcPr>
            <w:tcW w:w="2425" w:type="pct"/>
            <w:vAlign w:val="center"/>
          </w:tcPr>
          <w:p w14:paraId="2E871F5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statute</w:t>
            </w:r>
          </w:p>
        </w:tc>
      </w:tr>
      <w:tr w:rsidR="00683EB0" w:rsidRPr="00D45371" w14:paraId="5DD9C8C3" w14:textId="77777777" w:rsidTr="00F2006F">
        <w:tc>
          <w:tcPr>
            <w:tcW w:w="2575" w:type="pct"/>
            <w:vAlign w:val="center"/>
          </w:tcPr>
          <w:p w14:paraId="17E6520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strateegia </w:t>
            </w:r>
            <w:r w:rsidRPr="00D45371">
              <w:rPr>
                <w:rFonts w:eastAsia="Times New Roman"/>
                <w:noProof/>
                <w:color w:val="000000" w:themeColor="text1"/>
                <w:spacing w:val="-4"/>
                <w:sz w:val="22"/>
                <w:szCs w:val="22"/>
                <w:lang w:val="en-US" w:eastAsia="et-EE"/>
              </w:rPr>
              <w:t>(valdkondlik: õppe-, personali jne)</w:t>
            </w:r>
          </w:p>
        </w:tc>
        <w:tc>
          <w:tcPr>
            <w:tcW w:w="2425" w:type="pct"/>
            <w:vAlign w:val="center"/>
          </w:tcPr>
          <w:p w14:paraId="79E4E95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strategy</w:t>
            </w:r>
          </w:p>
        </w:tc>
      </w:tr>
      <w:tr w:rsidR="00683EB0" w:rsidRPr="00D45371" w14:paraId="13E31C70" w14:textId="77777777" w:rsidTr="00F2006F">
        <w:tc>
          <w:tcPr>
            <w:tcW w:w="2575" w:type="pct"/>
            <w:vAlign w:val="center"/>
          </w:tcPr>
          <w:p w14:paraId="06F7C65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spacing w:val="-4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spacing w:val="-4"/>
                <w:lang w:val="en-US" w:eastAsia="et-EE"/>
              </w:rPr>
              <w:t>T&amp;A aastaaruanne</w:t>
            </w:r>
          </w:p>
        </w:tc>
        <w:tc>
          <w:tcPr>
            <w:tcW w:w="2425" w:type="pct"/>
            <w:vAlign w:val="center"/>
          </w:tcPr>
          <w:p w14:paraId="6A81E2B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annual R&amp;D report</w:t>
            </w:r>
          </w:p>
        </w:tc>
      </w:tr>
      <w:tr w:rsidR="00683EB0" w:rsidRPr="00D45371" w14:paraId="6C60557E" w14:textId="77777777" w:rsidTr="00F2006F">
        <w:trPr>
          <w:trHeight w:val="299"/>
        </w:trPr>
        <w:tc>
          <w:tcPr>
            <w:tcW w:w="2575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0AC6B0A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terviktekst</w:t>
            </w:r>
          </w:p>
        </w:tc>
        <w:tc>
          <w:tcPr>
            <w:tcW w:w="2425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0372F652" w14:textId="77777777" w:rsidR="00683EB0" w:rsidRPr="00D45371" w:rsidRDefault="00683EB0" w:rsidP="00B1394D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full text</w:t>
            </w:r>
          </w:p>
        </w:tc>
      </w:tr>
      <w:tr w:rsidR="00683EB0" w:rsidRPr="00D45371" w14:paraId="2676E430" w14:textId="77777777" w:rsidTr="00F2006F">
        <w:trPr>
          <w:trHeight w:val="70"/>
        </w:trPr>
        <w:tc>
          <w:tcPr>
            <w:tcW w:w="2575" w:type="pct"/>
            <w:tcBorders>
              <w:top w:val="single" w:sz="4" w:space="0" w:color="808080" w:themeColor="background1" w:themeShade="80"/>
            </w:tcBorders>
            <w:vAlign w:val="center"/>
          </w:tcPr>
          <w:p w14:paraId="46BCBB55" w14:textId="77777777" w:rsidR="00683EB0" w:rsidRPr="00D45371" w:rsidRDefault="00683EB0" w:rsidP="000E3689">
            <w:pPr>
              <w:pStyle w:val="Default"/>
              <w:rPr>
                <w:noProof/>
                <w:color w:val="000000" w:themeColor="text1"/>
                <w:lang w:val="en-US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>TTÜ põhikiri</w:t>
            </w:r>
          </w:p>
        </w:tc>
        <w:tc>
          <w:tcPr>
            <w:tcW w:w="2425" w:type="pct"/>
            <w:tcBorders>
              <w:top w:val="single" w:sz="4" w:space="0" w:color="808080" w:themeColor="background1" w:themeShade="80"/>
            </w:tcBorders>
            <w:vAlign w:val="center"/>
          </w:tcPr>
          <w:p w14:paraId="516B8FC2" w14:textId="77777777" w:rsidR="00683EB0" w:rsidRPr="00D45371" w:rsidRDefault="00683EB0" w:rsidP="00B1394D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bCs/>
                <w:noProof/>
                <w:color w:val="000000" w:themeColor="text1"/>
                <w:sz w:val="23"/>
                <w:szCs w:val="23"/>
                <w:lang w:val="en-US"/>
              </w:rPr>
              <w:t xml:space="preserve">Statutes of </w:t>
            </w:r>
            <w:r w:rsidR="00B1394D">
              <w:rPr>
                <w:bCs/>
                <w:noProof/>
                <w:color w:val="000000" w:themeColor="text1"/>
                <w:sz w:val="23"/>
                <w:szCs w:val="23"/>
                <w:lang w:val="en-US"/>
              </w:rPr>
              <w:t>Tallinn University of Technology</w:t>
            </w:r>
          </w:p>
        </w:tc>
      </w:tr>
      <w:tr w:rsidR="00683EB0" w:rsidRPr="00D45371" w14:paraId="271A3D5D" w14:textId="77777777" w:rsidTr="00F2006F">
        <w:tc>
          <w:tcPr>
            <w:tcW w:w="2575" w:type="pct"/>
            <w:vAlign w:val="center"/>
          </w:tcPr>
          <w:p w14:paraId="3A1CCFB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tulemusleping </w:t>
            </w:r>
          </w:p>
        </w:tc>
        <w:tc>
          <w:tcPr>
            <w:tcW w:w="2425" w:type="pct"/>
            <w:vAlign w:val="center"/>
          </w:tcPr>
          <w:p w14:paraId="7E58935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performance agreement </w:t>
            </w:r>
          </w:p>
        </w:tc>
      </w:tr>
      <w:tr w:rsidR="00683EB0" w:rsidRPr="00D45371" w14:paraId="4280DB16" w14:textId="77777777" w:rsidTr="00F2006F">
        <w:tc>
          <w:tcPr>
            <w:tcW w:w="2575" w:type="pct"/>
            <w:vAlign w:val="center"/>
          </w:tcPr>
          <w:p w14:paraId="34B0E5E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tunnistus</w:t>
            </w:r>
          </w:p>
        </w:tc>
        <w:tc>
          <w:tcPr>
            <w:tcW w:w="2425" w:type="pct"/>
            <w:vAlign w:val="center"/>
          </w:tcPr>
          <w:p w14:paraId="01700BC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certificate</w:t>
            </w:r>
          </w:p>
        </w:tc>
      </w:tr>
      <w:tr w:rsidR="00683EB0" w:rsidRPr="00D45371" w14:paraId="0DE97140" w14:textId="77777777" w:rsidTr="00F2006F">
        <w:tc>
          <w:tcPr>
            <w:tcW w:w="2575" w:type="pct"/>
            <w:shd w:val="clear" w:color="auto" w:fill="auto"/>
            <w:vAlign w:val="center"/>
          </w:tcPr>
          <w:p w14:paraId="6461B64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tõend õppimise kohta (staatusetõend)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1399CA1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lang w:val="en-US"/>
              </w:rPr>
              <w:t>status certificate</w:t>
            </w:r>
          </w:p>
        </w:tc>
      </w:tr>
      <w:tr w:rsidR="00683EB0" w:rsidRPr="00D45371" w14:paraId="601A78E0" w14:textId="77777777" w:rsidTr="00F2006F">
        <w:tc>
          <w:tcPr>
            <w:tcW w:w="2575" w:type="pct"/>
            <w:vAlign w:val="center"/>
          </w:tcPr>
          <w:p w14:paraId="4FAA68E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töökorralduse eeskiri</w:t>
            </w:r>
          </w:p>
        </w:tc>
        <w:tc>
          <w:tcPr>
            <w:tcW w:w="2425" w:type="pct"/>
            <w:vAlign w:val="center"/>
          </w:tcPr>
          <w:p w14:paraId="57868EA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work procedure rules</w:t>
            </w:r>
          </w:p>
        </w:tc>
      </w:tr>
      <w:tr w:rsidR="00683EB0" w:rsidRPr="00D45371" w14:paraId="54619DC6" w14:textId="77777777" w:rsidTr="00F2006F">
        <w:tc>
          <w:tcPr>
            <w:tcW w:w="2575" w:type="pct"/>
            <w:vAlign w:val="center"/>
          </w:tcPr>
          <w:p w14:paraId="729C00A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õigusakt (ülikooli)</w:t>
            </w:r>
          </w:p>
        </w:tc>
        <w:tc>
          <w:tcPr>
            <w:tcW w:w="2425" w:type="pct"/>
            <w:vAlign w:val="center"/>
          </w:tcPr>
          <w:p w14:paraId="65D26B0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legislation</w:t>
            </w:r>
          </w:p>
        </w:tc>
      </w:tr>
      <w:tr w:rsidR="00683EB0" w:rsidRPr="00D45371" w14:paraId="12F4701B" w14:textId="77777777" w:rsidTr="00F2006F">
        <w:tc>
          <w:tcPr>
            <w:tcW w:w="2575" w:type="pct"/>
            <w:vAlign w:val="center"/>
          </w:tcPr>
          <w:p w14:paraId="3FEE9CC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ÕIS</w:t>
            </w:r>
          </w:p>
        </w:tc>
        <w:tc>
          <w:tcPr>
            <w:tcW w:w="2425" w:type="pct"/>
            <w:vAlign w:val="center"/>
          </w:tcPr>
          <w:p w14:paraId="4001750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ÕIS, </w:t>
            </w:r>
            <w:r w:rsidRPr="00D45371">
              <w:rPr>
                <w:noProof/>
                <w:color w:val="000000" w:themeColor="text1"/>
                <w:lang w:val="en-US"/>
              </w:rPr>
              <w:t xml:space="preserve">study </w:t>
            </w:r>
            <w:r w:rsidRPr="00D45371">
              <w:rPr>
                <w:noProof/>
                <w:color w:val="000000" w:themeColor="text1"/>
                <w:spacing w:val="-4"/>
                <w:lang w:val="en-US"/>
              </w:rPr>
              <w:t>information system</w:t>
            </w:r>
          </w:p>
        </w:tc>
      </w:tr>
      <w:tr w:rsidR="00683EB0" w:rsidRPr="00D45371" w14:paraId="2FA7ACE4" w14:textId="77777777" w:rsidTr="00F2006F">
        <w:tc>
          <w:tcPr>
            <w:tcW w:w="2575" w:type="pct"/>
            <w:vAlign w:val="center"/>
          </w:tcPr>
          <w:p w14:paraId="467D835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õpingute lõpetamise eeskiri</w:t>
            </w:r>
          </w:p>
        </w:tc>
        <w:tc>
          <w:tcPr>
            <w:tcW w:w="2425" w:type="pct"/>
            <w:vAlign w:val="center"/>
          </w:tcPr>
          <w:p w14:paraId="5825728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regulation on completion of studies</w:t>
            </w:r>
          </w:p>
        </w:tc>
      </w:tr>
      <w:tr w:rsidR="00683EB0" w:rsidRPr="00D45371" w14:paraId="34E1A284" w14:textId="77777777" w:rsidTr="00F2006F">
        <w:tc>
          <w:tcPr>
            <w:tcW w:w="2575" w:type="pct"/>
            <w:vAlign w:val="center"/>
          </w:tcPr>
          <w:p w14:paraId="4EA0665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õpisoorituste tõend</w:t>
            </w:r>
          </w:p>
        </w:tc>
        <w:tc>
          <w:tcPr>
            <w:tcW w:w="2425" w:type="pct"/>
            <w:vAlign w:val="center"/>
          </w:tcPr>
          <w:p w14:paraId="7A83FF2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transcript of records</w:t>
            </w:r>
          </w:p>
        </w:tc>
      </w:tr>
      <w:tr w:rsidR="00683EB0" w:rsidRPr="00D45371" w14:paraId="7E01BEEE" w14:textId="77777777" w:rsidTr="00F2006F">
        <w:tc>
          <w:tcPr>
            <w:tcW w:w="2575" w:type="pct"/>
            <w:vAlign w:val="center"/>
          </w:tcPr>
          <w:p w14:paraId="4F245FEB" w14:textId="77777777" w:rsidR="00683EB0" w:rsidRPr="000E3689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eastAsia="et-EE"/>
              </w:rPr>
            </w:pPr>
            <w:r w:rsidRPr="000E3689">
              <w:rPr>
                <w:rFonts w:eastAsia="Times New Roman"/>
                <w:noProof/>
                <w:color w:val="000000" w:themeColor="text1"/>
                <w:lang w:eastAsia="et-EE"/>
              </w:rPr>
              <w:t xml:space="preserve">õppekorraldus </w:t>
            </w:r>
            <w:r w:rsidRPr="000E3689">
              <w:rPr>
                <w:rFonts w:eastAsia="Times New Roman"/>
                <w:noProof/>
                <w:color w:val="000000" w:themeColor="text1"/>
                <w:sz w:val="22"/>
                <w:szCs w:val="22"/>
                <w:lang w:eastAsia="et-EE"/>
              </w:rPr>
              <w:t>(dekaanivõi tema määratud töötaja allkirjastatud dokument dekanaadis)</w:t>
            </w:r>
          </w:p>
        </w:tc>
        <w:tc>
          <w:tcPr>
            <w:tcW w:w="2425" w:type="pct"/>
            <w:vAlign w:val="center"/>
          </w:tcPr>
          <w:p w14:paraId="41809C8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Dean’s Office order</w:t>
            </w:r>
          </w:p>
        </w:tc>
      </w:tr>
      <w:tr w:rsidR="00683EB0" w:rsidRPr="00D45371" w14:paraId="676C6ABD" w14:textId="77777777" w:rsidTr="00F2006F">
        <w:tc>
          <w:tcPr>
            <w:tcW w:w="2575" w:type="pct"/>
            <w:vAlign w:val="center"/>
          </w:tcPr>
          <w:p w14:paraId="2406B32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õppekorralduse eeskiri</w:t>
            </w:r>
          </w:p>
        </w:tc>
        <w:tc>
          <w:tcPr>
            <w:tcW w:w="2425" w:type="pct"/>
            <w:vAlign w:val="center"/>
          </w:tcPr>
          <w:p w14:paraId="3013172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regulation of studies</w:t>
            </w:r>
          </w:p>
        </w:tc>
      </w:tr>
      <w:tr w:rsidR="00683EB0" w:rsidRPr="00D45371" w14:paraId="3404FA4D" w14:textId="77777777" w:rsidTr="00F2006F">
        <w:tc>
          <w:tcPr>
            <w:tcW w:w="2575" w:type="pct"/>
            <w:vAlign w:val="center"/>
          </w:tcPr>
          <w:p w14:paraId="4547D59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üliõpilaskonna põhikiri</w:t>
            </w:r>
          </w:p>
        </w:tc>
        <w:tc>
          <w:tcPr>
            <w:tcW w:w="2425" w:type="pct"/>
            <w:vAlign w:val="center"/>
          </w:tcPr>
          <w:p w14:paraId="6FDAB2A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statutes of the Student Body</w:t>
            </w:r>
          </w:p>
        </w:tc>
      </w:tr>
      <w:tr w:rsidR="00683EB0" w:rsidRPr="00D45371" w14:paraId="4EA9588F" w14:textId="77777777" w:rsidTr="00F2006F">
        <w:tc>
          <w:tcPr>
            <w:tcW w:w="2575" w:type="pct"/>
            <w:vAlign w:val="center"/>
          </w:tcPr>
          <w:p w14:paraId="3E032E0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üliõpilaste vastuvõtueeskiri</w:t>
            </w:r>
          </w:p>
        </w:tc>
        <w:tc>
          <w:tcPr>
            <w:tcW w:w="2425" w:type="pct"/>
            <w:vAlign w:val="center"/>
          </w:tcPr>
          <w:p w14:paraId="1B094BB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admission requirements</w:t>
            </w:r>
          </w:p>
        </w:tc>
      </w:tr>
    </w:tbl>
    <w:p w14:paraId="51B73393" w14:textId="77777777" w:rsidR="00683EB0" w:rsidRPr="00D45371" w:rsidRDefault="00683EB0" w:rsidP="005311FC">
      <w:pPr>
        <w:spacing w:before="120" w:after="60"/>
        <w:rPr>
          <w:b/>
          <w:noProof/>
          <w:lang w:val="en-US"/>
        </w:rPr>
      </w:pPr>
      <w:r w:rsidRPr="00D45371">
        <w:rPr>
          <w:b/>
          <w:noProof/>
          <w:lang w:val="en-US"/>
        </w:rPr>
        <w:t>Tabel 3. Õppeterminid</w:t>
      </w:r>
    </w:p>
    <w:tbl>
      <w:tblPr>
        <w:tblStyle w:val="TableGrid"/>
        <w:tblW w:w="465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4218"/>
      </w:tblGrid>
      <w:tr w:rsidR="00683EB0" w:rsidRPr="00D45371" w14:paraId="0A7E39A6" w14:textId="77777777" w:rsidTr="00F2006F">
        <w:tc>
          <w:tcPr>
            <w:tcW w:w="2575" w:type="pct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7C426F22" w14:textId="77777777" w:rsidR="00683EB0" w:rsidRPr="00D45371" w:rsidRDefault="00683EB0" w:rsidP="000E3689">
            <w:pPr>
              <w:textAlignment w:val="baseline"/>
              <w:rPr>
                <w:rFonts w:eastAsia="Times New Roman"/>
                <w:b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000000" w:themeColor="text1"/>
                <w:lang w:val="en-US" w:eastAsia="et-EE"/>
              </w:rPr>
              <w:t>Termin</w:t>
            </w:r>
          </w:p>
        </w:tc>
        <w:tc>
          <w:tcPr>
            <w:tcW w:w="2425" w:type="pct"/>
            <w:tcBorders>
              <w:bottom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</w:tcPr>
          <w:p w14:paraId="1BAE584D" w14:textId="77777777" w:rsidR="00683EB0" w:rsidRPr="00D45371" w:rsidRDefault="00683EB0" w:rsidP="000E3689">
            <w:pPr>
              <w:textAlignment w:val="baseline"/>
              <w:rPr>
                <w:rFonts w:eastAsia="Times New Roman"/>
                <w:b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lang w:val="en-US" w:eastAsia="et-EE"/>
              </w:rPr>
              <w:t>Tõlge</w:t>
            </w:r>
          </w:p>
        </w:tc>
      </w:tr>
      <w:tr w:rsidR="00683EB0" w:rsidRPr="00D45371" w14:paraId="4EE0AA33" w14:textId="77777777" w:rsidTr="00F2006F">
        <w:tc>
          <w:tcPr>
            <w:tcW w:w="2575" w:type="pct"/>
            <w:vAlign w:val="center"/>
          </w:tcPr>
          <w:p w14:paraId="2776473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>ainekava</w:t>
            </w:r>
          </w:p>
        </w:tc>
        <w:tc>
          <w:tcPr>
            <w:tcW w:w="2425" w:type="pct"/>
            <w:vAlign w:val="center"/>
          </w:tcPr>
          <w:p w14:paraId="7F96950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>syllabus</w:t>
            </w:r>
          </w:p>
        </w:tc>
      </w:tr>
      <w:tr w:rsidR="00683EB0" w:rsidRPr="00D45371" w14:paraId="12DCB921" w14:textId="77777777" w:rsidTr="00F2006F">
        <w:tc>
          <w:tcPr>
            <w:tcW w:w="2575" w:type="pct"/>
            <w:vAlign w:val="center"/>
          </w:tcPr>
          <w:p w14:paraId="1BEE534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ainepunkt</w:t>
            </w:r>
          </w:p>
        </w:tc>
        <w:tc>
          <w:tcPr>
            <w:tcW w:w="2425" w:type="pct"/>
            <w:vAlign w:val="center"/>
          </w:tcPr>
          <w:p w14:paraId="20FC873B" w14:textId="5D8149AF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credit point, </w:t>
            </w:r>
            <w:r w:rsidR="00613265" w:rsidRPr="00613265">
              <w:rPr>
                <w:rFonts w:eastAsia="Times New Roman"/>
                <w:noProof/>
                <w:color w:val="000000" w:themeColor="text1"/>
                <w:lang w:val="en-US" w:eastAsia="et-EE"/>
              </w:rPr>
              <w:t>ECTS</w:t>
            </w:r>
            <w:r w:rsidR="00613265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</w:t>
            </w: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credit</w:t>
            </w:r>
          </w:p>
        </w:tc>
      </w:tr>
      <w:tr w:rsidR="00683EB0" w:rsidRPr="00D45371" w14:paraId="12C07074" w14:textId="77777777" w:rsidTr="00F2006F">
        <w:tc>
          <w:tcPr>
            <w:tcW w:w="2575" w:type="pct"/>
            <w:vAlign w:val="center"/>
          </w:tcPr>
          <w:p w14:paraId="38B6E089" w14:textId="77777777" w:rsidR="00683EB0" w:rsidRPr="00D45371" w:rsidRDefault="00683EB0" w:rsidP="000E3689">
            <w:pPr>
              <w:ind w:right="178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akadeemiline kalender</w:t>
            </w:r>
          </w:p>
        </w:tc>
        <w:tc>
          <w:tcPr>
            <w:tcW w:w="2425" w:type="pct"/>
            <w:vAlign w:val="center"/>
          </w:tcPr>
          <w:p w14:paraId="5AD0AE6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calendar</w:t>
            </w:r>
          </w:p>
        </w:tc>
      </w:tr>
      <w:tr w:rsidR="00683EB0" w:rsidRPr="00D45371" w14:paraId="4350C498" w14:textId="77777777" w:rsidTr="00F2006F">
        <w:tc>
          <w:tcPr>
            <w:tcW w:w="2575" w:type="pct"/>
            <w:vAlign w:val="center"/>
          </w:tcPr>
          <w:p w14:paraId="7BA6D85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akadeemiline puhkus</w:t>
            </w:r>
          </w:p>
        </w:tc>
        <w:tc>
          <w:tcPr>
            <w:tcW w:w="2425" w:type="pct"/>
            <w:vAlign w:val="center"/>
          </w:tcPr>
          <w:p w14:paraId="4AC6AFB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leave</w:t>
            </w:r>
          </w:p>
        </w:tc>
      </w:tr>
      <w:tr w:rsidR="00683EB0" w:rsidRPr="00D45371" w14:paraId="732246E3" w14:textId="77777777" w:rsidTr="00F2006F">
        <w:tc>
          <w:tcPr>
            <w:tcW w:w="2575" w:type="pct"/>
            <w:vAlign w:val="center"/>
          </w:tcPr>
          <w:p w14:paraId="0C92DA6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arvestus</w:t>
            </w:r>
          </w:p>
        </w:tc>
        <w:tc>
          <w:tcPr>
            <w:tcW w:w="2425" w:type="pct"/>
            <w:vAlign w:val="center"/>
          </w:tcPr>
          <w:p w14:paraId="78D088F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(pass/fail) assessment</w:t>
            </w:r>
          </w:p>
        </w:tc>
      </w:tr>
      <w:tr w:rsidR="00683EB0" w:rsidRPr="00D45371" w14:paraId="0953A61F" w14:textId="77777777" w:rsidTr="00F2006F">
        <w:tc>
          <w:tcPr>
            <w:tcW w:w="2575" w:type="pct"/>
            <w:vAlign w:val="center"/>
          </w:tcPr>
          <w:p w14:paraId="05065B4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bakalaureusetöö</w:t>
            </w:r>
          </w:p>
        </w:tc>
        <w:tc>
          <w:tcPr>
            <w:tcW w:w="2425" w:type="pct"/>
            <w:vAlign w:val="center"/>
          </w:tcPr>
          <w:p w14:paraId="5FE9043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bachelor's thesis</w:t>
            </w:r>
          </w:p>
        </w:tc>
      </w:tr>
      <w:tr w:rsidR="00683EB0" w:rsidRPr="00D45371" w14:paraId="65C2FDDF" w14:textId="77777777" w:rsidTr="00F2006F">
        <w:tc>
          <w:tcPr>
            <w:tcW w:w="2575" w:type="pct"/>
            <w:vAlign w:val="center"/>
          </w:tcPr>
          <w:p w14:paraId="6918BB9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bakalaureuseõpe</w:t>
            </w:r>
          </w:p>
        </w:tc>
        <w:tc>
          <w:tcPr>
            <w:tcW w:w="2425" w:type="pct"/>
            <w:vAlign w:val="center"/>
          </w:tcPr>
          <w:p w14:paraId="74E08E6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bachelor's studies</w:t>
            </w:r>
          </w:p>
        </w:tc>
      </w:tr>
      <w:tr w:rsidR="00683EB0" w:rsidRPr="00D45371" w14:paraId="226A2FDC" w14:textId="77777777" w:rsidTr="00F2006F">
        <w:tc>
          <w:tcPr>
            <w:tcW w:w="2575" w:type="pct"/>
            <w:vAlign w:val="center"/>
          </w:tcPr>
          <w:p w14:paraId="04923DB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diplomitöö</w:t>
            </w:r>
          </w:p>
        </w:tc>
        <w:tc>
          <w:tcPr>
            <w:tcW w:w="2425" w:type="pct"/>
            <w:vAlign w:val="center"/>
          </w:tcPr>
          <w:p w14:paraId="79573A7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diploma thesis</w:t>
            </w:r>
          </w:p>
        </w:tc>
      </w:tr>
      <w:tr w:rsidR="00683EB0" w:rsidRPr="00D45371" w14:paraId="597E51E1" w14:textId="77777777" w:rsidTr="00F2006F">
        <w:tc>
          <w:tcPr>
            <w:tcW w:w="2575" w:type="pct"/>
            <w:vAlign w:val="center"/>
          </w:tcPr>
          <w:p w14:paraId="5EBADBE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diplomiõpe</w:t>
            </w:r>
          </w:p>
        </w:tc>
        <w:tc>
          <w:tcPr>
            <w:tcW w:w="2425" w:type="pct"/>
            <w:vAlign w:val="center"/>
          </w:tcPr>
          <w:p w14:paraId="4193ADC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diploma studies</w:t>
            </w:r>
          </w:p>
        </w:tc>
      </w:tr>
      <w:tr w:rsidR="00683EB0" w:rsidRPr="00D45371" w14:paraId="70C81A92" w14:textId="77777777" w:rsidTr="00F2006F">
        <w:tc>
          <w:tcPr>
            <w:tcW w:w="2575" w:type="pct"/>
            <w:vAlign w:val="center"/>
          </w:tcPr>
          <w:p w14:paraId="5E18137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doktoritöö</w:t>
            </w:r>
          </w:p>
        </w:tc>
        <w:tc>
          <w:tcPr>
            <w:tcW w:w="2425" w:type="pct"/>
            <w:vAlign w:val="center"/>
          </w:tcPr>
          <w:p w14:paraId="5CB0415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doctoral thesis</w:t>
            </w:r>
          </w:p>
        </w:tc>
      </w:tr>
      <w:tr w:rsidR="00683EB0" w:rsidRPr="00D45371" w14:paraId="1C951ECA" w14:textId="77777777" w:rsidTr="00F2006F">
        <w:tc>
          <w:tcPr>
            <w:tcW w:w="2575" w:type="pct"/>
            <w:vAlign w:val="center"/>
          </w:tcPr>
          <w:p w14:paraId="47B03D1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doktoriõpe</w:t>
            </w:r>
          </w:p>
        </w:tc>
        <w:tc>
          <w:tcPr>
            <w:tcW w:w="2425" w:type="pct"/>
            <w:vAlign w:val="center"/>
          </w:tcPr>
          <w:p w14:paraId="4F23698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doctoral studies</w:t>
            </w:r>
          </w:p>
        </w:tc>
      </w:tr>
      <w:tr w:rsidR="00683EB0" w:rsidRPr="00D45371" w14:paraId="5B420877" w14:textId="77777777" w:rsidTr="00F2006F">
        <w:tc>
          <w:tcPr>
            <w:tcW w:w="2575" w:type="pct"/>
            <w:vAlign w:val="center"/>
          </w:tcPr>
          <w:p w14:paraId="1FCAF9A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eeldusaine</w:t>
            </w:r>
          </w:p>
        </w:tc>
        <w:tc>
          <w:tcPr>
            <w:tcW w:w="2425" w:type="pct"/>
            <w:vAlign w:val="center"/>
          </w:tcPr>
          <w:p w14:paraId="48D9814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prerequisite </w:t>
            </w:r>
          </w:p>
        </w:tc>
      </w:tr>
      <w:tr w:rsidR="00683EB0" w:rsidRPr="00D45371" w14:paraId="5C5F672E" w14:textId="77777777" w:rsidTr="00F2006F">
        <w:tc>
          <w:tcPr>
            <w:tcW w:w="2575" w:type="pct"/>
            <w:vAlign w:val="center"/>
          </w:tcPr>
          <w:p w14:paraId="0F4B9E7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eksam</w:t>
            </w:r>
          </w:p>
        </w:tc>
        <w:tc>
          <w:tcPr>
            <w:tcW w:w="2425" w:type="pct"/>
            <w:vAlign w:val="center"/>
          </w:tcPr>
          <w:p w14:paraId="630BF26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examination</w:t>
            </w:r>
          </w:p>
        </w:tc>
      </w:tr>
      <w:tr w:rsidR="00683EB0" w:rsidRPr="00D45371" w14:paraId="490FE868" w14:textId="77777777" w:rsidTr="00F2006F">
        <w:tc>
          <w:tcPr>
            <w:tcW w:w="2575" w:type="pct"/>
            <w:vAlign w:val="center"/>
          </w:tcPr>
          <w:p w14:paraId="5306430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lastRenderedPageBreak/>
              <w:t>eksmatrikuleerimine</w:t>
            </w:r>
          </w:p>
        </w:tc>
        <w:tc>
          <w:tcPr>
            <w:tcW w:w="2425" w:type="pct"/>
            <w:vAlign w:val="center"/>
          </w:tcPr>
          <w:p w14:paraId="32462BE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exmatriculation</w:t>
            </w:r>
          </w:p>
        </w:tc>
      </w:tr>
      <w:tr w:rsidR="00683EB0" w:rsidRPr="00D45371" w14:paraId="733AD4BB" w14:textId="77777777" w:rsidTr="00F2006F">
        <w:tc>
          <w:tcPr>
            <w:tcW w:w="2575" w:type="pct"/>
            <w:vAlign w:val="center"/>
          </w:tcPr>
          <w:p w14:paraId="0253B84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ekstern</w:t>
            </w:r>
          </w:p>
        </w:tc>
        <w:tc>
          <w:tcPr>
            <w:tcW w:w="2425" w:type="pct"/>
            <w:vAlign w:val="center"/>
          </w:tcPr>
          <w:p w14:paraId="60D1FF4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external student</w:t>
            </w:r>
          </w:p>
        </w:tc>
      </w:tr>
      <w:tr w:rsidR="00683EB0" w:rsidRPr="00D45371" w14:paraId="76D10DCB" w14:textId="77777777" w:rsidTr="00F2006F">
        <w:tc>
          <w:tcPr>
            <w:tcW w:w="2575" w:type="pct"/>
            <w:vAlign w:val="center"/>
          </w:tcPr>
          <w:p w14:paraId="32FFF28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elukestev õpe</w:t>
            </w:r>
          </w:p>
        </w:tc>
        <w:tc>
          <w:tcPr>
            <w:tcW w:w="2425" w:type="pct"/>
            <w:vAlign w:val="center"/>
          </w:tcPr>
          <w:p w14:paraId="20083B2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lifelong learning</w:t>
            </w:r>
          </w:p>
        </w:tc>
      </w:tr>
      <w:tr w:rsidR="00683EB0" w:rsidRPr="00D45371" w14:paraId="4CCF97C0" w14:textId="77777777" w:rsidTr="00F2006F">
        <w:tc>
          <w:tcPr>
            <w:tcW w:w="2575" w:type="pct"/>
            <w:vAlign w:val="center"/>
          </w:tcPr>
          <w:p w14:paraId="4D0B166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hindamiskriteeriumid</w:t>
            </w:r>
          </w:p>
        </w:tc>
        <w:tc>
          <w:tcPr>
            <w:tcW w:w="2425" w:type="pct"/>
            <w:vAlign w:val="center"/>
          </w:tcPr>
          <w:p w14:paraId="3D67A91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assessment criteria</w:t>
            </w:r>
          </w:p>
        </w:tc>
      </w:tr>
      <w:tr w:rsidR="00683EB0" w:rsidRPr="00D45371" w14:paraId="591BC17D" w14:textId="77777777" w:rsidTr="00F2006F">
        <w:tc>
          <w:tcPr>
            <w:tcW w:w="2575" w:type="pct"/>
            <w:vAlign w:val="center"/>
          </w:tcPr>
          <w:p w14:paraId="52FD6EE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hindamismeetod</w:t>
            </w:r>
          </w:p>
        </w:tc>
        <w:tc>
          <w:tcPr>
            <w:tcW w:w="2425" w:type="pct"/>
            <w:vAlign w:val="center"/>
          </w:tcPr>
          <w:p w14:paraId="5F9458B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assessment method</w:t>
            </w:r>
          </w:p>
        </w:tc>
      </w:tr>
      <w:tr w:rsidR="00683EB0" w:rsidRPr="00D45371" w14:paraId="635E9164" w14:textId="77777777" w:rsidTr="00F2006F">
        <w:tc>
          <w:tcPr>
            <w:tcW w:w="2575" w:type="pct"/>
            <w:vAlign w:val="center"/>
          </w:tcPr>
          <w:p w14:paraId="18DAB8E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immatrikuleerimine</w:t>
            </w:r>
          </w:p>
        </w:tc>
        <w:tc>
          <w:tcPr>
            <w:tcW w:w="2425" w:type="pct"/>
            <w:vAlign w:val="center"/>
          </w:tcPr>
          <w:p w14:paraId="19F4E76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ma</w:t>
            </w:r>
            <w:r w:rsid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triculation</w:t>
            </w: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</w:t>
            </w:r>
          </w:p>
        </w:tc>
      </w:tr>
      <w:tr w:rsidR="00683EB0" w:rsidRPr="00D45371" w14:paraId="0DC73CEE" w14:textId="77777777" w:rsidTr="00F2006F">
        <w:tc>
          <w:tcPr>
            <w:tcW w:w="2575" w:type="pct"/>
            <w:vAlign w:val="center"/>
          </w:tcPr>
          <w:p w14:paraId="3DFC98E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kaugõpe</w:t>
            </w:r>
          </w:p>
        </w:tc>
        <w:tc>
          <w:tcPr>
            <w:tcW w:w="2425" w:type="pct"/>
            <w:vAlign w:val="center"/>
          </w:tcPr>
          <w:p w14:paraId="1E8274C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distance learning</w:t>
            </w:r>
          </w:p>
        </w:tc>
      </w:tr>
      <w:tr w:rsidR="00683EB0" w:rsidRPr="00D45371" w14:paraId="4686C2AE" w14:textId="77777777" w:rsidTr="00F2006F">
        <w:tc>
          <w:tcPr>
            <w:tcW w:w="2575" w:type="pct"/>
            <w:vAlign w:val="center"/>
          </w:tcPr>
          <w:p w14:paraId="2F793E3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kombineeritud õpe</w:t>
            </w:r>
          </w:p>
        </w:tc>
        <w:tc>
          <w:tcPr>
            <w:tcW w:w="2425" w:type="pct"/>
            <w:vAlign w:val="center"/>
          </w:tcPr>
          <w:p w14:paraId="5955AAD0" w14:textId="77777777" w:rsidR="00683EB0" w:rsidRPr="00D45371" w:rsidRDefault="003A0B7A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</w:p>
        </w:tc>
      </w:tr>
      <w:tr w:rsidR="00683EB0" w:rsidRPr="00D45371" w14:paraId="60B4DBD6" w14:textId="77777777" w:rsidTr="00F2006F">
        <w:tc>
          <w:tcPr>
            <w:tcW w:w="2575" w:type="pct"/>
            <w:vAlign w:val="center"/>
          </w:tcPr>
          <w:p w14:paraId="3AE7743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kutsekraad</w:t>
            </w:r>
          </w:p>
        </w:tc>
        <w:tc>
          <w:tcPr>
            <w:tcW w:w="2425" w:type="pct"/>
            <w:vAlign w:val="center"/>
          </w:tcPr>
          <w:p w14:paraId="5C6318A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professional degree</w:t>
            </w:r>
          </w:p>
        </w:tc>
      </w:tr>
      <w:tr w:rsidR="00683EB0" w:rsidRPr="00D45371" w14:paraId="7367E792" w14:textId="77777777" w:rsidTr="00F2006F">
        <w:tc>
          <w:tcPr>
            <w:tcW w:w="2575" w:type="pct"/>
            <w:vAlign w:val="center"/>
          </w:tcPr>
          <w:p w14:paraId="15628A8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lisaeksam</w:t>
            </w:r>
          </w:p>
        </w:tc>
        <w:tc>
          <w:tcPr>
            <w:tcW w:w="2425" w:type="pct"/>
            <w:vAlign w:val="center"/>
          </w:tcPr>
          <w:p w14:paraId="0069BC4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repeat examination</w:t>
            </w:r>
          </w:p>
        </w:tc>
      </w:tr>
      <w:tr w:rsidR="00683EB0" w:rsidRPr="00D45371" w14:paraId="61134F22" w14:textId="77777777" w:rsidTr="00F2006F">
        <w:tc>
          <w:tcPr>
            <w:tcW w:w="2575" w:type="pct"/>
            <w:vAlign w:val="center"/>
          </w:tcPr>
          <w:p w14:paraId="742BC3B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lõputöö</w:t>
            </w:r>
          </w:p>
        </w:tc>
        <w:tc>
          <w:tcPr>
            <w:tcW w:w="2425" w:type="pct"/>
            <w:vAlign w:val="center"/>
          </w:tcPr>
          <w:p w14:paraId="4DFF956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graduation thesis</w:t>
            </w:r>
          </w:p>
        </w:tc>
      </w:tr>
      <w:tr w:rsidR="00683EB0" w:rsidRPr="00D45371" w14:paraId="690E757C" w14:textId="77777777" w:rsidTr="00F2006F">
        <w:tc>
          <w:tcPr>
            <w:tcW w:w="2575" w:type="pct"/>
            <w:vAlign w:val="center"/>
          </w:tcPr>
          <w:p w14:paraId="3CCFA677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lõputöö kavand</w:t>
            </w:r>
          </w:p>
        </w:tc>
        <w:tc>
          <w:tcPr>
            <w:tcW w:w="2425" w:type="pct"/>
            <w:vAlign w:val="center"/>
          </w:tcPr>
          <w:p w14:paraId="0531F84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>thesis proposal</w:t>
            </w:r>
          </w:p>
        </w:tc>
      </w:tr>
      <w:tr w:rsidR="00683EB0" w:rsidRPr="00D45371" w14:paraId="2E0050C7" w14:textId="77777777" w:rsidTr="00F2006F">
        <w:tc>
          <w:tcPr>
            <w:tcW w:w="2575" w:type="pct"/>
            <w:vAlign w:val="center"/>
          </w:tcPr>
          <w:p w14:paraId="6ABE110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magistritöö</w:t>
            </w:r>
          </w:p>
        </w:tc>
        <w:tc>
          <w:tcPr>
            <w:tcW w:w="2425" w:type="pct"/>
            <w:vAlign w:val="center"/>
          </w:tcPr>
          <w:p w14:paraId="189F2FF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master's thesis</w:t>
            </w:r>
          </w:p>
        </w:tc>
      </w:tr>
      <w:tr w:rsidR="00683EB0" w:rsidRPr="00D45371" w14:paraId="5B3742CD" w14:textId="77777777" w:rsidTr="00F2006F">
        <w:tc>
          <w:tcPr>
            <w:tcW w:w="2575" w:type="pct"/>
            <w:vAlign w:val="center"/>
          </w:tcPr>
          <w:p w14:paraId="5D27BCA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magistriõpe</w:t>
            </w:r>
          </w:p>
        </w:tc>
        <w:tc>
          <w:tcPr>
            <w:tcW w:w="2425" w:type="pct"/>
            <w:vAlign w:val="center"/>
          </w:tcPr>
          <w:p w14:paraId="587D551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master's studies</w:t>
            </w:r>
          </w:p>
        </w:tc>
      </w:tr>
      <w:tr w:rsidR="00683EB0" w:rsidRPr="00D45371" w14:paraId="4535ECFA" w14:textId="77777777" w:rsidTr="00F2006F">
        <w:tc>
          <w:tcPr>
            <w:tcW w:w="2575" w:type="pct"/>
            <w:vAlign w:val="center"/>
          </w:tcPr>
          <w:p w14:paraId="720AA9A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nominaalkoormus</w:t>
            </w:r>
          </w:p>
        </w:tc>
        <w:tc>
          <w:tcPr>
            <w:tcW w:w="2425" w:type="pct"/>
            <w:vAlign w:val="center"/>
          </w:tcPr>
          <w:p w14:paraId="1E1C780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nominal load</w:t>
            </w:r>
          </w:p>
        </w:tc>
      </w:tr>
      <w:tr w:rsidR="00683EB0" w:rsidRPr="00D45371" w14:paraId="41B9AECC" w14:textId="77777777" w:rsidTr="00F2006F">
        <w:tc>
          <w:tcPr>
            <w:tcW w:w="2575" w:type="pct"/>
            <w:vAlign w:val="center"/>
          </w:tcPr>
          <w:p w14:paraId="40D10864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nominaalne õppeaeg</w:t>
            </w:r>
          </w:p>
        </w:tc>
        <w:tc>
          <w:tcPr>
            <w:tcW w:w="2425" w:type="pct"/>
            <w:vAlign w:val="center"/>
          </w:tcPr>
          <w:p w14:paraId="2E3BA87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nominal duration of studies</w:t>
            </w:r>
          </w:p>
        </w:tc>
      </w:tr>
      <w:tr w:rsidR="00683EB0" w:rsidRPr="00D45371" w14:paraId="4949E3CB" w14:textId="77777777" w:rsidTr="00F2006F">
        <w:tc>
          <w:tcPr>
            <w:tcW w:w="2575" w:type="pct"/>
            <w:vAlign w:val="center"/>
          </w:tcPr>
          <w:p w14:paraId="0B73A75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osakoormus</w:t>
            </w:r>
          </w:p>
        </w:tc>
        <w:tc>
          <w:tcPr>
            <w:tcW w:w="2425" w:type="pct"/>
            <w:vAlign w:val="center"/>
          </w:tcPr>
          <w:p w14:paraId="6EE7AFA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partial load</w:t>
            </w:r>
          </w:p>
        </w:tc>
      </w:tr>
      <w:tr w:rsidR="00683EB0" w:rsidRPr="00D45371" w14:paraId="738A921F" w14:textId="77777777" w:rsidTr="00F2006F">
        <w:tc>
          <w:tcPr>
            <w:tcW w:w="2575" w:type="pct"/>
            <w:vAlign w:val="center"/>
          </w:tcPr>
          <w:p w14:paraId="32B4CC0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osakoormusega õpe</w:t>
            </w:r>
          </w:p>
        </w:tc>
        <w:tc>
          <w:tcPr>
            <w:tcW w:w="2425" w:type="pct"/>
            <w:vAlign w:val="center"/>
          </w:tcPr>
          <w:p w14:paraId="5D03BD8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part-time studies</w:t>
            </w:r>
          </w:p>
        </w:tc>
      </w:tr>
      <w:tr w:rsidR="00683EB0" w:rsidRPr="00D45371" w14:paraId="0F704A58" w14:textId="77777777" w:rsidTr="00F2006F">
        <w:tc>
          <w:tcPr>
            <w:tcW w:w="2575" w:type="pct"/>
            <w:vAlign w:val="center"/>
          </w:tcPr>
          <w:p w14:paraId="2614A44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praktika</w:t>
            </w:r>
          </w:p>
        </w:tc>
        <w:tc>
          <w:tcPr>
            <w:tcW w:w="2425" w:type="pct"/>
            <w:vAlign w:val="center"/>
          </w:tcPr>
          <w:p w14:paraId="00EFED5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internship</w:t>
            </w:r>
          </w:p>
        </w:tc>
      </w:tr>
      <w:tr w:rsidR="00683EB0" w:rsidRPr="00D45371" w14:paraId="3C2B97F3" w14:textId="77777777" w:rsidTr="00F2006F">
        <w:tc>
          <w:tcPr>
            <w:tcW w:w="2575" w:type="pct"/>
            <w:vAlign w:val="center"/>
          </w:tcPr>
          <w:p w14:paraId="61E0C67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reimmatrikuleerimine,</w:t>
            </w:r>
          </w:p>
          <w:p w14:paraId="072BC1C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taasimmatrikuleerimine</w:t>
            </w:r>
          </w:p>
        </w:tc>
        <w:tc>
          <w:tcPr>
            <w:tcW w:w="2425" w:type="pct"/>
            <w:vAlign w:val="center"/>
          </w:tcPr>
          <w:p w14:paraId="34B5C3F7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rematriculation</w:t>
            </w:r>
          </w:p>
        </w:tc>
      </w:tr>
      <w:tr w:rsidR="00683EB0" w:rsidRPr="00D45371" w14:paraId="68902511" w14:textId="77777777" w:rsidTr="00F2006F">
        <w:tc>
          <w:tcPr>
            <w:tcW w:w="2575" w:type="pct"/>
            <w:vAlign w:val="center"/>
          </w:tcPr>
          <w:p w14:paraId="6F71081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statsionaarne õpe</w:t>
            </w:r>
          </w:p>
        </w:tc>
        <w:tc>
          <w:tcPr>
            <w:tcW w:w="2425" w:type="pct"/>
            <w:vAlign w:val="center"/>
          </w:tcPr>
          <w:p w14:paraId="5E511B4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>regular studies</w:t>
            </w:r>
          </w:p>
        </w:tc>
      </w:tr>
      <w:tr w:rsidR="00683EB0" w:rsidRPr="00D45371" w14:paraId="10FDDFC8" w14:textId="77777777" w:rsidTr="00F2006F">
        <w:tc>
          <w:tcPr>
            <w:tcW w:w="2575" w:type="pct"/>
            <w:vAlign w:val="center"/>
          </w:tcPr>
          <w:p w14:paraId="7CEAF8C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tasuline õpe</w:t>
            </w:r>
          </w:p>
        </w:tc>
        <w:tc>
          <w:tcPr>
            <w:tcW w:w="2425" w:type="pct"/>
            <w:vAlign w:val="center"/>
          </w:tcPr>
          <w:p w14:paraId="5D57EBC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self-paid studies</w:t>
            </w:r>
          </w:p>
        </w:tc>
      </w:tr>
      <w:tr w:rsidR="00683EB0" w:rsidRPr="00D45371" w14:paraId="30D822CB" w14:textId="77777777" w:rsidTr="00F2006F">
        <w:trPr>
          <w:trHeight w:val="151"/>
        </w:trPr>
        <w:tc>
          <w:tcPr>
            <w:tcW w:w="2575" w:type="pct"/>
            <w:vAlign w:val="center"/>
          </w:tcPr>
          <w:p w14:paraId="767EB9FE" w14:textId="77777777" w:rsidR="00683EB0" w:rsidRPr="00D45371" w:rsidRDefault="00683EB0" w:rsidP="000E3689">
            <w:pPr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 xml:space="preserve">tasuline õppekava </w:t>
            </w:r>
          </w:p>
        </w:tc>
        <w:tc>
          <w:tcPr>
            <w:tcW w:w="2425" w:type="pct"/>
            <w:vAlign w:val="center"/>
          </w:tcPr>
          <w:p w14:paraId="76B24A45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self-paid study programme</w:t>
            </w:r>
          </w:p>
        </w:tc>
      </w:tr>
      <w:tr w:rsidR="00683EB0" w:rsidRPr="00D45371" w14:paraId="37DBAF29" w14:textId="77777777" w:rsidTr="00F2006F">
        <w:tc>
          <w:tcPr>
            <w:tcW w:w="2575" w:type="pct"/>
            <w:vAlign w:val="center"/>
          </w:tcPr>
          <w:p w14:paraId="6EBB849C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tasuta õpe</w:t>
            </w:r>
          </w:p>
        </w:tc>
        <w:tc>
          <w:tcPr>
            <w:tcW w:w="2425" w:type="pct"/>
            <w:vAlign w:val="center"/>
          </w:tcPr>
          <w:p w14:paraId="2ADB3DB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free studies</w:t>
            </w:r>
          </w:p>
        </w:tc>
      </w:tr>
      <w:tr w:rsidR="00683EB0" w:rsidRPr="00D45371" w14:paraId="6EFF64F5" w14:textId="77777777" w:rsidTr="00F2006F">
        <w:trPr>
          <w:trHeight w:val="198"/>
        </w:trPr>
        <w:tc>
          <w:tcPr>
            <w:tcW w:w="2575" w:type="pct"/>
            <w:vAlign w:val="center"/>
          </w:tcPr>
          <w:p w14:paraId="01DB8048" w14:textId="77777777" w:rsidR="00683EB0" w:rsidRPr="00D45371" w:rsidRDefault="00683EB0" w:rsidP="000E3689">
            <w:pPr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tasuta õppekava</w:t>
            </w:r>
          </w:p>
        </w:tc>
        <w:tc>
          <w:tcPr>
            <w:tcW w:w="2425" w:type="pct"/>
            <w:vAlign w:val="center"/>
          </w:tcPr>
          <w:p w14:paraId="5CD4E91A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free study programme</w:t>
            </w:r>
          </w:p>
        </w:tc>
      </w:tr>
      <w:tr w:rsidR="00683EB0" w:rsidRPr="00D45371" w14:paraId="77D3C706" w14:textId="77777777" w:rsidTr="00F2006F">
        <w:tc>
          <w:tcPr>
            <w:tcW w:w="2575" w:type="pct"/>
            <w:vAlign w:val="center"/>
          </w:tcPr>
          <w:p w14:paraId="56D10C0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tunniplaan</w:t>
            </w:r>
          </w:p>
        </w:tc>
        <w:tc>
          <w:tcPr>
            <w:tcW w:w="2425" w:type="pct"/>
            <w:vAlign w:val="center"/>
          </w:tcPr>
          <w:p w14:paraId="2CC760A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schedule</w:t>
            </w:r>
          </w:p>
        </w:tc>
      </w:tr>
      <w:tr w:rsidR="00683EB0" w:rsidRPr="00D45371" w14:paraId="7DCDAFA6" w14:textId="77777777" w:rsidTr="00F2006F">
        <w:tc>
          <w:tcPr>
            <w:tcW w:w="2575" w:type="pct"/>
            <w:vAlign w:val="center"/>
          </w:tcPr>
          <w:p w14:paraId="128721A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täiendusõpe</w:t>
            </w:r>
          </w:p>
        </w:tc>
        <w:tc>
          <w:tcPr>
            <w:tcW w:w="2425" w:type="pct"/>
            <w:vAlign w:val="center"/>
          </w:tcPr>
          <w:p w14:paraId="6522A98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continuing education</w:t>
            </w:r>
          </w:p>
        </w:tc>
      </w:tr>
      <w:tr w:rsidR="00683EB0" w:rsidRPr="00D45371" w14:paraId="6225799E" w14:textId="77777777" w:rsidTr="00F2006F">
        <w:tc>
          <w:tcPr>
            <w:tcW w:w="2575" w:type="pct"/>
            <w:vAlign w:val="center"/>
          </w:tcPr>
          <w:p w14:paraId="56D861D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täiendusõppur</w:t>
            </w:r>
          </w:p>
        </w:tc>
        <w:tc>
          <w:tcPr>
            <w:tcW w:w="2425" w:type="pct"/>
            <w:vAlign w:val="center"/>
          </w:tcPr>
          <w:p w14:paraId="462DB27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continuing education student; continuing education course participant</w:t>
            </w:r>
          </w:p>
        </w:tc>
      </w:tr>
      <w:tr w:rsidR="00683EB0" w:rsidRPr="00D45371" w14:paraId="054985CF" w14:textId="77777777" w:rsidTr="00F2006F">
        <w:tc>
          <w:tcPr>
            <w:tcW w:w="2575" w:type="pct"/>
            <w:vAlign w:val="center"/>
          </w:tcPr>
          <w:p w14:paraId="52B7872D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täiskoormus</w:t>
            </w:r>
          </w:p>
        </w:tc>
        <w:tc>
          <w:tcPr>
            <w:tcW w:w="2425" w:type="pct"/>
            <w:vAlign w:val="center"/>
          </w:tcPr>
          <w:p w14:paraId="65C9AEF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full-time-load</w:t>
            </w:r>
          </w:p>
        </w:tc>
      </w:tr>
      <w:tr w:rsidR="00683EB0" w:rsidRPr="00D45371" w14:paraId="693EEDE4" w14:textId="77777777" w:rsidTr="00F2006F">
        <w:tc>
          <w:tcPr>
            <w:tcW w:w="2575" w:type="pct"/>
            <w:vAlign w:val="center"/>
          </w:tcPr>
          <w:p w14:paraId="709F0E6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täiskoormusega õpe</w:t>
            </w:r>
          </w:p>
        </w:tc>
        <w:tc>
          <w:tcPr>
            <w:tcW w:w="2425" w:type="pct"/>
            <w:vAlign w:val="center"/>
          </w:tcPr>
          <w:p w14:paraId="20F81B6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full-time studies</w:t>
            </w:r>
          </w:p>
        </w:tc>
      </w:tr>
      <w:tr w:rsidR="00683EB0" w:rsidRPr="00D45371" w14:paraId="40BFBD79" w14:textId="77777777" w:rsidTr="00F2006F">
        <w:tc>
          <w:tcPr>
            <w:tcW w:w="2575" w:type="pct"/>
            <w:vAlign w:val="center"/>
          </w:tcPr>
          <w:p w14:paraId="2E3930A0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tüüpõpingukava</w:t>
            </w:r>
          </w:p>
        </w:tc>
        <w:tc>
          <w:tcPr>
            <w:tcW w:w="2425" w:type="pct"/>
            <w:vAlign w:val="center"/>
          </w:tcPr>
          <w:p w14:paraId="630B3A1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standard study plan</w:t>
            </w:r>
          </w:p>
        </w:tc>
      </w:tr>
      <w:tr w:rsidR="00683EB0" w:rsidRPr="00D45371" w14:paraId="3C501FA5" w14:textId="77777777" w:rsidTr="00F2006F">
        <w:tc>
          <w:tcPr>
            <w:tcW w:w="2575" w:type="pct"/>
            <w:vAlign w:val="center"/>
          </w:tcPr>
          <w:p w14:paraId="16D4AB3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vabaõpe</w:t>
            </w:r>
          </w:p>
        </w:tc>
        <w:tc>
          <w:tcPr>
            <w:tcW w:w="2425" w:type="pct"/>
            <w:vAlign w:val="center"/>
          </w:tcPr>
          <w:p w14:paraId="77BA2CA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free learning</w:t>
            </w:r>
          </w:p>
        </w:tc>
      </w:tr>
      <w:tr w:rsidR="00683EB0" w:rsidRPr="00D45371" w14:paraId="388739B6" w14:textId="77777777" w:rsidTr="00F2006F">
        <w:tc>
          <w:tcPr>
            <w:tcW w:w="2575" w:type="pct"/>
            <w:vAlign w:val="center"/>
          </w:tcPr>
          <w:p w14:paraId="68DAC51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välisõpe</w:t>
            </w:r>
          </w:p>
        </w:tc>
        <w:tc>
          <w:tcPr>
            <w:tcW w:w="2425" w:type="pct"/>
            <w:vAlign w:val="center"/>
          </w:tcPr>
          <w:p w14:paraId="2BC826DA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study abroad</w:t>
            </w:r>
          </w:p>
        </w:tc>
      </w:tr>
      <w:tr w:rsidR="00683EB0" w:rsidRPr="00D45371" w14:paraId="2B59FE3E" w14:textId="77777777" w:rsidTr="00F2006F">
        <w:tc>
          <w:tcPr>
            <w:tcW w:w="2575" w:type="pct"/>
            <w:vAlign w:val="center"/>
          </w:tcPr>
          <w:p w14:paraId="36BDBDA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õpetajakoolitus</w:t>
            </w:r>
          </w:p>
        </w:tc>
        <w:tc>
          <w:tcPr>
            <w:tcW w:w="2425" w:type="pct"/>
            <w:vAlign w:val="center"/>
          </w:tcPr>
          <w:p w14:paraId="282194E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teacher training</w:t>
            </w:r>
          </w:p>
        </w:tc>
      </w:tr>
      <w:tr w:rsidR="00683EB0" w:rsidRPr="00D45371" w14:paraId="72C8BFEA" w14:textId="77777777" w:rsidTr="00F2006F">
        <w:tc>
          <w:tcPr>
            <w:tcW w:w="2575" w:type="pct"/>
            <w:vAlign w:val="center"/>
          </w:tcPr>
          <w:p w14:paraId="367B5D5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õpingukava</w:t>
            </w:r>
          </w:p>
        </w:tc>
        <w:tc>
          <w:tcPr>
            <w:tcW w:w="2425" w:type="pct"/>
            <w:vAlign w:val="center"/>
          </w:tcPr>
          <w:p w14:paraId="35B819F6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individual study plan</w:t>
            </w:r>
          </w:p>
        </w:tc>
      </w:tr>
      <w:tr w:rsidR="00683EB0" w:rsidRPr="00D45371" w14:paraId="2273FF20" w14:textId="77777777" w:rsidTr="00F2006F">
        <w:tc>
          <w:tcPr>
            <w:tcW w:w="2575" w:type="pct"/>
            <w:vAlign w:val="center"/>
          </w:tcPr>
          <w:p w14:paraId="1A777423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õpisooritus</w:t>
            </w:r>
          </w:p>
        </w:tc>
        <w:tc>
          <w:tcPr>
            <w:tcW w:w="2425" w:type="pct"/>
            <w:vAlign w:val="center"/>
          </w:tcPr>
          <w:p w14:paraId="73AF2D9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performance</w:t>
            </w:r>
          </w:p>
        </w:tc>
      </w:tr>
      <w:tr w:rsidR="00683EB0" w:rsidRPr="00D45371" w14:paraId="6B66729B" w14:textId="77777777" w:rsidTr="00F2006F">
        <w:tc>
          <w:tcPr>
            <w:tcW w:w="2575" w:type="pct"/>
            <w:vAlign w:val="center"/>
          </w:tcPr>
          <w:p w14:paraId="570F346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>õpiväljundid</w:t>
            </w:r>
          </w:p>
        </w:tc>
        <w:tc>
          <w:tcPr>
            <w:tcW w:w="2425" w:type="pct"/>
            <w:vAlign w:val="center"/>
          </w:tcPr>
          <w:p w14:paraId="7D59718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learning outcomes</w:t>
            </w:r>
          </w:p>
        </w:tc>
      </w:tr>
      <w:tr w:rsidR="00683EB0" w:rsidRPr="00D45371" w14:paraId="4AD6AE02" w14:textId="77777777" w:rsidTr="00F2006F">
        <w:tc>
          <w:tcPr>
            <w:tcW w:w="2575" w:type="pct"/>
            <w:vAlign w:val="center"/>
          </w:tcPr>
          <w:p w14:paraId="5447A7A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 alustamise tingimused</w:t>
            </w:r>
          </w:p>
        </w:tc>
        <w:tc>
          <w:tcPr>
            <w:tcW w:w="2425" w:type="pct"/>
            <w:vAlign w:val="center"/>
          </w:tcPr>
          <w:p w14:paraId="5BF7C1E7" w14:textId="77777777" w:rsidR="00683EB0" w:rsidRPr="00D45371" w:rsidRDefault="00683EB0" w:rsidP="000E3689">
            <w:pPr>
              <w:textAlignment w:val="baseline"/>
              <w:rPr>
                <w:noProof/>
                <w:color w:val="000000" w:themeColor="text1"/>
                <w:lang w:val="en-US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entrance requirements</w:t>
            </w:r>
          </w:p>
        </w:tc>
      </w:tr>
      <w:tr w:rsidR="00683EB0" w:rsidRPr="00D45371" w14:paraId="7BF147B8" w14:textId="77777777" w:rsidTr="00F2006F">
        <w:tc>
          <w:tcPr>
            <w:tcW w:w="2575" w:type="pct"/>
            <w:vAlign w:val="center"/>
          </w:tcPr>
          <w:p w14:paraId="28DE5C9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õppeaste</w:t>
            </w:r>
          </w:p>
        </w:tc>
        <w:tc>
          <w:tcPr>
            <w:tcW w:w="2425" w:type="pct"/>
            <w:vAlign w:val="center"/>
          </w:tcPr>
          <w:p w14:paraId="7591F858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>study cycle</w:t>
            </w:r>
          </w:p>
        </w:tc>
      </w:tr>
      <w:tr w:rsidR="00683EB0" w:rsidRPr="00D45371" w14:paraId="29096D15" w14:textId="77777777" w:rsidTr="00F2006F">
        <w:trPr>
          <w:trHeight w:val="147"/>
        </w:trPr>
        <w:tc>
          <w:tcPr>
            <w:tcW w:w="2575" w:type="pct"/>
            <w:vAlign w:val="center"/>
          </w:tcPr>
          <w:p w14:paraId="7259528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>õppekava</w:t>
            </w:r>
          </w:p>
        </w:tc>
        <w:tc>
          <w:tcPr>
            <w:tcW w:w="2425" w:type="pct"/>
            <w:vAlign w:val="center"/>
          </w:tcPr>
          <w:p w14:paraId="67BF1805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noProof/>
                <w:lang w:val="en-US"/>
              </w:rPr>
              <w:t>study programme</w:t>
            </w:r>
          </w:p>
        </w:tc>
      </w:tr>
      <w:tr w:rsidR="00683EB0" w:rsidRPr="00D45371" w14:paraId="4FB9BE18" w14:textId="77777777" w:rsidTr="00F2006F">
        <w:tc>
          <w:tcPr>
            <w:tcW w:w="2575" w:type="pct"/>
            <w:vAlign w:val="center"/>
          </w:tcPr>
          <w:p w14:paraId="69AA7C5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70C0"/>
                <w:lang w:val="en-US" w:eastAsia="et-EE"/>
              </w:rPr>
            </w:pPr>
            <w:r w:rsidRPr="00D45371">
              <w:rPr>
                <w:noProof/>
                <w:lang w:val="en-US"/>
              </w:rPr>
              <w:t>õppekava maht</w:t>
            </w:r>
          </w:p>
        </w:tc>
        <w:tc>
          <w:tcPr>
            <w:tcW w:w="2425" w:type="pct"/>
            <w:vAlign w:val="center"/>
          </w:tcPr>
          <w:p w14:paraId="4C7215C3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study load</w:t>
            </w:r>
          </w:p>
        </w:tc>
      </w:tr>
      <w:tr w:rsidR="00683EB0" w:rsidRPr="00D45371" w14:paraId="04073A30" w14:textId="77777777" w:rsidTr="00F2006F">
        <w:tc>
          <w:tcPr>
            <w:tcW w:w="2575" w:type="pct"/>
            <w:vAlign w:val="center"/>
          </w:tcPr>
          <w:p w14:paraId="23BE79E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>õppekavagrupp</w:t>
            </w:r>
          </w:p>
        </w:tc>
        <w:tc>
          <w:tcPr>
            <w:tcW w:w="2425" w:type="pct"/>
            <w:vAlign w:val="center"/>
          </w:tcPr>
          <w:p w14:paraId="5D57954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noProof/>
                <w:lang w:val="en-US"/>
              </w:rPr>
              <w:t>group of study programmes</w:t>
            </w:r>
          </w:p>
        </w:tc>
      </w:tr>
      <w:tr w:rsidR="00683EB0" w:rsidRPr="00D45371" w14:paraId="2C9D49B5" w14:textId="77777777" w:rsidTr="00F2006F">
        <w:tc>
          <w:tcPr>
            <w:tcW w:w="2575" w:type="pct"/>
            <w:vAlign w:val="center"/>
          </w:tcPr>
          <w:p w14:paraId="244FF20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70C0"/>
                <w:lang w:val="en-US" w:eastAsia="et-EE"/>
              </w:rPr>
            </w:pPr>
            <w:r w:rsidRPr="00D45371">
              <w:rPr>
                <w:noProof/>
                <w:lang w:val="en-US"/>
              </w:rPr>
              <w:t>õppekeel</w:t>
            </w:r>
          </w:p>
        </w:tc>
        <w:tc>
          <w:tcPr>
            <w:tcW w:w="2425" w:type="pct"/>
            <w:vAlign w:val="center"/>
          </w:tcPr>
          <w:p w14:paraId="2A056916" w14:textId="77777777" w:rsidR="00683EB0" w:rsidRPr="00D45371" w:rsidRDefault="00683EB0" w:rsidP="000E3689">
            <w:pPr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language of instruction</w:t>
            </w:r>
          </w:p>
        </w:tc>
      </w:tr>
      <w:tr w:rsidR="00683EB0" w:rsidRPr="00D45371" w14:paraId="0FCC66B9" w14:textId="77777777" w:rsidTr="00F2006F">
        <w:tc>
          <w:tcPr>
            <w:tcW w:w="2575" w:type="pct"/>
            <w:vAlign w:val="center"/>
          </w:tcPr>
          <w:p w14:paraId="292180FE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õppekulu</w:t>
            </w:r>
          </w:p>
        </w:tc>
        <w:tc>
          <w:tcPr>
            <w:tcW w:w="2425" w:type="pct"/>
            <w:vAlign w:val="center"/>
          </w:tcPr>
          <w:p w14:paraId="055E5AC2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study costs</w:t>
            </w:r>
          </w:p>
        </w:tc>
      </w:tr>
      <w:tr w:rsidR="00683EB0" w:rsidRPr="00D45371" w14:paraId="3A6E24BB" w14:textId="77777777" w:rsidTr="00F2006F">
        <w:tc>
          <w:tcPr>
            <w:tcW w:w="2575" w:type="pct"/>
            <w:vAlign w:val="center"/>
          </w:tcPr>
          <w:p w14:paraId="2F8D7B0F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õppeteenustasu</w:t>
            </w:r>
          </w:p>
        </w:tc>
        <w:tc>
          <w:tcPr>
            <w:tcW w:w="2425" w:type="pct"/>
            <w:vAlign w:val="center"/>
          </w:tcPr>
          <w:p w14:paraId="61B6BC9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tuition fee</w:t>
            </w:r>
          </w:p>
        </w:tc>
      </w:tr>
      <w:tr w:rsidR="00683EB0" w:rsidRPr="00D45371" w14:paraId="05605B8D" w14:textId="77777777" w:rsidTr="00F2006F">
        <w:tc>
          <w:tcPr>
            <w:tcW w:w="2575" w:type="pct"/>
            <w:vAlign w:val="center"/>
          </w:tcPr>
          <w:p w14:paraId="2E83EA09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õppetoetus</w:t>
            </w:r>
          </w:p>
        </w:tc>
        <w:tc>
          <w:tcPr>
            <w:tcW w:w="2425" w:type="pct"/>
            <w:vAlign w:val="center"/>
          </w:tcPr>
          <w:p w14:paraId="15B6156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study allowance</w:t>
            </w:r>
          </w:p>
        </w:tc>
      </w:tr>
      <w:tr w:rsidR="00683EB0" w:rsidRPr="00D45371" w14:paraId="0730117A" w14:textId="77777777" w:rsidTr="00F2006F">
        <w:trPr>
          <w:trHeight w:val="152"/>
        </w:trPr>
        <w:tc>
          <w:tcPr>
            <w:tcW w:w="2575" w:type="pct"/>
            <w:vAlign w:val="center"/>
          </w:tcPr>
          <w:p w14:paraId="5CA4F41B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>ühisõppekava</w:t>
            </w:r>
          </w:p>
        </w:tc>
        <w:tc>
          <w:tcPr>
            <w:tcW w:w="2425" w:type="pct"/>
            <w:vAlign w:val="center"/>
          </w:tcPr>
          <w:p w14:paraId="3F359F61" w14:textId="77777777" w:rsidR="00683EB0" w:rsidRPr="00D45371" w:rsidRDefault="00683EB0" w:rsidP="000E3689">
            <w:pPr>
              <w:textAlignment w:val="baseline"/>
              <w:rPr>
                <w:rFonts w:eastAsia="Times New Roman"/>
                <w:noProof/>
                <w:lang w:val="en-US" w:eastAsia="et-EE"/>
              </w:rPr>
            </w:pPr>
            <w:r w:rsidRPr="00D45371">
              <w:rPr>
                <w:noProof/>
                <w:lang w:val="en-US"/>
              </w:rPr>
              <w:t>joint study programme</w:t>
            </w:r>
          </w:p>
        </w:tc>
      </w:tr>
    </w:tbl>
    <w:p w14:paraId="5A1B2280" w14:textId="77777777" w:rsidR="003C085B" w:rsidRDefault="00683EB0" w:rsidP="00683EB0">
      <w:pPr>
        <w:spacing w:before="120" w:after="60"/>
        <w:rPr>
          <w:b/>
          <w:noProof/>
          <w:lang w:val="en-US"/>
        </w:rPr>
      </w:pPr>
      <w:r w:rsidRPr="00D45371">
        <w:rPr>
          <w:b/>
          <w:noProof/>
          <w:lang w:val="en-US"/>
        </w:rPr>
        <w:t xml:space="preserve"> </w:t>
      </w:r>
    </w:p>
    <w:p w14:paraId="5E0776A5" w14:textId="77777777" w:rsidR="001A16B2" w:rsidRPr="00D45371" w:rsidRDefault="001A16B2" w:rsidP="00683EB0">
      <w:pPr>
        <w:spacing w:before="120" w:after="60"/>
        <w:rPr>
          <w:b/>
          <w:noProof/>
          <w:lang w:val="en-US"/>
        </w:rPr>
      </w:pPr>
      <w:r w:rsidRPr="00D45371">
        <w:rPr>
          <w:b/>
          <w:noProof/>
          <w:lang w:val="en-US"/>
        </w:rPr>
        <w:t xml:space="preserve">Tabel </w:t>
      </w:r>
      <w:r w:rsidR="00683EB0" w:rsidRPr="00D45371">
        <w:rPr>
          <w:b/>
          <w:noProof/>
          <w:lang w:val="en-US"/>
        </w:rPr>
        <w:t>4</w:t>
      </w:r>
      <w:r w:rsidRPr="00D45371">
        <w:rPr>
          <w:b/>
          <w:noProof/>
          <w:lang w:val="en-US"/>
        </w:rPr>
        <w:t>. Struktuur</w:t>
      </w:r>
      <w:r w:rsidRPr="00D45371">
        <w:rPr>
          <w:b/>
          <w:noProof/>
          <w:lang w:val="en-US"/>
        </w:rPr>
        <w:tab/>
      </w:r>
      <w:r w:rsidRPr="00D45371">
        <w:rPr>
          <w:b/>
          <w:noProof/>
          <w:lang w:val="en-US"/>
        </w:rPr>
        <w:tab/>
      </w:r>
      <w:r w:rsidRPr="00D45371">
        <w:rPr>
          <w:b/>
          <w:noProof/>
          <w:lang w:val="en-US"/>
        </w:rPr>
        <w:tab/>
      </w:r>
      <w:r w:rsidRPr="00D45371">
        <w:rPr>
          <w:b/>
          <w:noProof/>
          <w:lang w:val="en-US"/>
        </w:rPr>
        <w:tab/>
      </w:r>
    </w:p>
    <w:tbl>
      <w:tblPr>
        <w:tblStyle w:val="TableGrid"/>
        <w:tblW w:w="465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252"/>
      </w:tblGrid>
      <w:tr w:rsidR="001A16B2" w:rsidRPr="00D45371" w14:paraId="10A40641" w14:textId="77777777" w:rsidTr="00F2006F">
        <w:tc>
          <w:tcPr>
            <w:tcW w:w="255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F5F723A" w14:textId="77777777" w:rsidR="001A16B2" w:rsidRPr="00D45371" w:rsidRDefault="001A16B2" w:rsidP="001A16B2">
            <w:pPr>
              <w:textAlignment w:val="baseline"/>
              <w:rPr>
                <w:rFonts w:eastAsia="Times New Roman"/>
                <w:b/>
                <w:noProof/>
                <w:color w:val="41414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414141"/>
                <w:lang w:val="en-US" w:eastAsia="et-EE"/>
              </w:rPr>
              <w:t>Termin</w:t>
            </w:r>
          </w:p>
        </w:tc>
        <w:tc>
          <w:tcPr>
            <w:tcW w:w="244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AE168D" w14:textId="77777777" w:rsidR="001A16B2" w:rsidRPr="00D45371" w:rsidRDefault="001A16B2" w:rsidP="001A16B2">
            <w:pPr>
              <w:textAlignment w:val="baseline"/>
              <w:rPr>
                <w:rFonts w:eastAsia="Times New Roman"/>
                <w:b/>
                <w:noProof/>
                <w:color w:val="41414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414141"/>
                <w:lang w:val="en-US" w:eastAsia="et-EE"/>
              </w:rPr>
              <w:t>Tõlge</w:t>
            </w:r>
          </w:p>
        </w:tc>
      </w:tr>
      <w:tr w:rsidR="001A16B2" w:rsidRPr="00D45371" w14:paraId="7EE326A3" w14:textId="77777777" w:rsidTr="00F2006F">
        <w:tc>
          <w:tcPr>
            <w:tcW w:w="2555" w:type="pct"/>
            <w:tcBorders>
              <w:top w:val="single" w:sz="6" w:space="0" w:color="808080" w:themeColor="background1" w:themeShade="80"/>
            </w:tcBorders>
            <w:vAlign w:val="center"/>
          </w:tcPr>
          <w:p w14:paraId="7F9095CB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administratsioon</w:t>
            </w:r>
          </w:p>
        </w:tc>
        <w:tc>
          <w:tcPr>
            <w:tcW w:w="2445" w:type="pct"/>
            <w:tcBorders>
              <w:top w:val="single" w:sz="6" w:space="0" w:color="808080" w:themeColor="background1" w:themeShade="80"/>
            </w:tcBorders>
            <w:vAlign w:val="center"/>
          </w:tcPr>
          <w:p w14:paraId="68CF971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administration</w:t>
            </w:r>
          </w:p>
        </w:tc>
      </w:tr>
      <w:tr w:rsidR="001A16B2" w:rsidRPr="00D45371" w14:paraId="18CC1920" w14:textId="77777777" w:rsidTr="00F2006F">
        <w:tc>
          <w:tcPr>
            <w:tcW w:w="2555" w:type="pct"/>
            <w:vAlign w:val="center"/>
            <w:hideMark/>
          </w:tcPr>
          <w:p w14:paraId="6B4E35A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lastRenderedPageBreak/>
              <w:t>akadeemiline struktuur</w:t>
            </w:r>
          </w:p>
        </w:tc>
        <w:tc>
          <w:tcPr>
            <w:tcW w:w="2445" w:type="pct"/>
            <w:vAlign w:val="center"/>
          </w:tcPr>
          <w:p w14:paraId="326CF3A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structure</w:t>
            </w:r>
          </w:p>
        </w:tc>
      </w:tr>
      <w:tr w:rsidR="001A16B2" w:rsidRPr="00D45371" w14:paraId="7FF16A34" w14:textId="77777777" w:rsidTr="00F2006F">
        <w:tc>
          <w:tcPr>
            <w:tcW w:w="2555" w:type="pct"/>
            <w:vAlign w:val="center"/>
            <w:hideMark/>
          </w:tcPr>
          <w:p w14:paraId="68EC90B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akadeemiline struktuuriüksus</w:t>
            </w:r>
          </w:p>
        </w:tc>
        <w:tc>
          <w:tcPr>
            <w:tcW w:w="2445" w:type="pct"/>
            <w:vAlign w:val="center"/>
          </w:tcPr>
          <w:p w14:paraId="567920F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(structural) unit</w:t>
            </w:r>
          </w:p>
        </w:tc>
      </w:tr>
      <w:tr w:rsidR="001A16B2" w:rsidRPr="00D45371" w14:paraId="46D9463B" w14:textId="77777777" w:rsidTr="00F2006F">
        <w:tc>
          <w:tcPr>
            <w:tcW w:w="2555" w:type="pct"/>
            <w:vAlign w:val="center"/>
            <w:hideMark/>
          </w:tcPr>
          <w:p w14:paraId="6B8456FB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haldus-tugistruktuur</w:t>
            </w:r>
          </w:p>
        </w:tc>
        <w:tc>
          <w:tcPr>
            <w:tcW w:w="2445" w:type="pct"/>
            <w:vAlign w:val="center"/>
          </w:tcPr>
          <w:p w14:paraId="4F09D26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administrative and support structure</w:t>
            </w:r>
          </w:p>
        </w:tc>
      </w:tr>
      <w:tr w:rsidR="001A16B2" w:rsidRPr="00D45371" w14:paraId="6C6C9B71" w14:textId="77777777" w:rsidTr="00F2006F">
        <w:tc>
          <w:tcPr>
            <w:tcW w:w="2555" w:type="pct"/>
            <w:vAlign w:val="center"/>
          </w:tcPr>
          <w:p w14:paraId="18682199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instituut</w:t>
            </w:r>
          </w:p>
        </w:tc>
        <w:tc>
          <w:tcPr>
            <w:tcW w:w="2445" w:type="pct"/>
            <w:vAlign w:val="center"/>
          </w:tcPr>
          <w:p w14:paraId="6DDDAE1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department</w:t>
            </w:r>
          </w:p>
        </w:tc>
      </w:tr>
      <w:tr w:rsidR="001A16B2" w:rsidRPr="00D45371" w14:paraId="38B14AC8" w14:textId="77777777" w:rsidTr="00F2006F">
        <w:tc>
          <w:tcPr>
            <w:tcW w:w="2555" w:type="pct"/>
            <w:vAlign w:val="center"/>
          </w:tcPr>
          <w:p w14:paraId="1D943E41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juhtkond</w:t>
            </w:r>
          </w:p>
        </w:tc>
        <w:tc>
          <w:tcPr>
            <w:tcW w:w="2445" w:type="pct"/>
            <w:vAlign w:val="center"/>
          </w:tcPr>
          <w:p w14:paraId="5B25155C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management</w:t>
            </w:r>
          </w:p>
        </w:tc>
      </w:tr>
      <w:tr w:rsidR="001A16B2" w:rsidRPr="00D45371" w14:paraId="75202A8C" w14:textId="77777777" w:rsidTr="00F2006F">
        <w:tc>
          <w:tcPr>
            <w:tcW w:w="2555" w:type="pct"/>
            <w:vAlign w:val="center"/>
          </w:tcPr>
          <w:p w14:paraId="048EA4C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keskus</w:t>
            </w:r>
          </w:p>
        </w:tc>
        <w:tc>
          <w:tcPr>
            <w:tcW w:w="2445" w:type="pct"/>
            <w:vAlign w:val="center"/>
          </w:tcPr>
          <w:p w14:paraId="6F5398F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centre</w:t>
            </w:r>
          </w:p>
        </w:tc>
      </w:tr>
      <w:tr w:rsidR="001A16B2" w:rsidRPr="00D45371" w14:paraId="59BEBA10" w14:textId="77777777" w:rsidTr="00F2006F">
        <w:tc>
          <w:tcPr>
            <w:tcW w:w="2555" w:type="pct"/>
            <w:vAlign w:val="center"/>
          </w:tcPr>
          <w:p w14:paraId="6E0D2F9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kolledž</w:t>
            </w:r>
          </w:p>
        </w:tc>
        <w:tc>
          <w:tcPr>
            <w:tcW w:w="2445" w:type="pct"/>
            <w:vAlign w:val="center"/>
          </w:tcPr>
          <w:p w14:paraId="0AE6F7D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college</w:t>
            </w:r>
          </w:p>
        </w:tc>
      </w:tr>
      <w:tr w:rsidR="001A16B2" w:rsidRPr="00D45371" w14:paraId="2B5B593B" w14:textId="77777777" w:rsidTr="00F2006F">
        <w:tc>
          <w:tcPr>
            <w:tcW w:w="2555" w:type="pct"/>
            <w:vAlign w:val="center"/>
          </w:tcPr>
          <w:p w14:paraId="04F4D22E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laboratoorium</w:t>
            </w:r>
          </w:p>
        </w:tc>
        <w:tc>
          <w:tcPr>
            <w:tcW w:w="2445" w:type="pct"/>
            <w:vAlign w:val="center"/>
          </w:tcPr>
          <w:p w14:paraId="3F2FE46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>laboratory</w:t>
            </w:r>
          </w:p>
        </w:tc>
      </w:tr>
      <w:tr w:rsidR="001A16B2" w:rsidRPr="00D45371" w14:paraId="1F4684F5" w14:textId="77777777" w:rsidTr="00F2006F">
        <w:tc>
          <w:tcPr>
            <w:tcW w:w="2555" w:type="pct"/>
            <w:vAlign w:val="center"/>
          </w:tcPr>
          <w:p w14:paraId="6A7AFD4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lektoraat</w:t>
            </w:r>
          </w:p>
        </w:tc>
        <w:tc>
          <w:tcPr>
            <w:tcW w:w="2445" w:type="pct"/>
            <w:vAlign w:val="center"/>
          </w:tcPr>
          <w:p w14:paraId="0B538CA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teaching unit</w:t>
            </w:r>
          </w:p>
        </w:tc>
      </w:tr>
      <w:tr w:rsidR="001A16B2" w:rsidRPr="00D45371" w14:paraId="6380CF1C" w14:textId="77777777" w:rsidTr="00F2006F">
        <w:tc>
          <w:tcPr>
            <w:tcW w:w="2555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F6772A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osakond (haldus-tugi)</w:t>
            </w:r>
          </w:p>
        </w:tc>
        <w:tc>
          <w:tcPr>
            <w:tcW w:w="2445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EA5A39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office</w:t>
            </w:r>
          </w:p>
        </w:tc>
      </w:tr>
      <w:tr w:rsidR="001A16B2" w:rsidRPr="00D45371" w14:paraId="6111C8CD" w14:textId="77777777" w:rsidTr="00F2006F">
        <w:tc>
          <w:tcPr>
            <w:tcW w:w="2555" w:type="pct"/>
            <w:tcBorders>
              <w:top w:val="single" w:sz="4" w:space="0" w:color="808080" w:themeColor="background1" w:themeShade="80"/>
            </w:tcBorders>
            <w:vAlign w:val="center"/>
            <w:hideMark/>
          </w:tcPr>
          <w:p w14:paraId="5F96527E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rektoraat</w:t>
            </w:r>
          </w:p>
        </w:tc>
        <w:tc>
          <w:tcPr>
            <w:tcW w:w="2445" w:type="pct"/>
            <w:tcBorders>
              <w:top w:val="single" w:sz="4" w:space="0" w:color="808080" w:themeColor="background1" w:themeShade="80"/>
            </w:tcBorders>
            <w:vAlign w:val="center"/>
          </w:tcPr>
          <w:p w14:paraId="24E7862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Rector’s Office</w:t>
            </w:r>
          </w:p>
        </w:tc>
      </w:tr>
      <w:tr w:rsidR="001A16B2" w:rsidRPr="00D45371" w14:paraId="50A07275" w14:textId="77777777" w:rsidTr="00F2006F">
        <w:tc>
          <w:tcPr>
            <w:tcW w:w="2555" w:type="pct"/>
            <w:vAlign w:val="center"/>
            <w:hideMark/>
          </w:tcPr>
          <w:p w14:paraId="0251436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struktuuriüksus</w:t>
            </w:r>
          </w:p>
        </w:tc>
        <w:tc>
          <w:tcPr>
            <w:tcW w:w="2445" w:type="pct"/>
            <w:vAlign w:val="center"/>
          </w:tcPr>
          <w:p w14:paraId="0292B11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structural unit</w:t>
            </w:r>
          </w:p>
        </w:tc>
      </w:tr>
      <w:tr w:rsidR="001A16B2" w:rsidRPr="00D45371" w14:paraId="0BA35C97" w14:textId="77777777" w:rsidTr="00F2006F">
        <w:tc>
          <w:tcPr>
            <w:tcW w:w="2555" w:type="pct"/>
            <w:vAlign w:val="center"/>
            <w:hideMark/>
          </w:tcPr>
          <w:p w14:paraId="3653DEB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talitus</w:t>
            </w:r>
          </w:p>
        </w:tc>
        <w:tc>
          <w:tcPr>
            <w:tcW w:w="2445" w:type="pct"/>
            <w:vAlign w:val="center"/>
          </w:tcPr>
          <w:p w14:paraId="4A932FF3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division</w:t>
            </w:r>
          </w:p>
        </w:tc>
      </w:tr>
      <w:tr w:rsidR="001A16B2" w:rsidRPr="00D45371" w14:paraId="52EA3DFD" w14:textId="77777777" w:rsidTr="00F2006F">
        <w:tc>
          <w:tcPr>
            <w:tcW w:w="2555" w:type="pct"/>
            <w:vAlign w:val="center"/>
            <w:hideMark/>
          </w:tcPr>
          <w:p w14:paraId="1523C22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teaduskond</w:t>
            </w:r>
          </w:p>
        </w:tc>
        <w:tc>
          <w:tcPr>
            <w:tcW w:w="2445" w:type="pct"/>
            <w:vAlign w:val="center"/>
          </w:tcPr>
          <w:p w14:paraId="17DB4B73" w14:textId="77777777" w:rsidR="001A16B2" w:rsidRPr="00D45371" w:rsidRDefault="00A71AF1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B1394D">
              <w:rPr>
                <w:noProof/>
                <w:color w:val="000000" w:themeColor="text1"/>
                <w:lang w:val="en-US"/>
              </w:rPr>
              <w:t>school</w:t>
            </w:r>
          </w:p>
        </w:tc>
      </w:tr>
      <w:tr w:rsidR="001A16B2" w:rsidRPr="00D45371" w14:paraId="490FB586" w14:textId="77777777" w:rsidTr="00F2006F">
        <w:tc>
          <w:tcPr>
            <w:tcW w:w="2555" w:type="pct"/>
            <w:vAlign w:val="center"/>
            <w:hideMark/>
          </w:tcPr>
          <w:p w14:paraId="7F58EA2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õppetool</w:t>
            </w:r>
          </w:p>
        </w:tc>
        <w:tc>
          <w:tcPr>
            <w:tcW w:w="2445" w:type="pct"/>
            <w:vAlign w:val="center"/>
          </w:tcPr>
          <w:p w14:paraId="111AB7F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chair</w:t>
            </w:r>
          </w:p>
        </w:tc>
      </w:tr>
      <w:tr w:rsidR="001A16B2" w:rsidRPr="00D45371" w14:paraId="585D4D4E" w14:textId="77777777" w:rsidTr="00F2006F">
        <w:tc>
          <w:tcPr>
            <w:tcW w:w="2555" w:type="pct"/>
            <w:vAlign w:val="center"/>
            <w:hideMark/>
          </w:tcPr>
          <w:p w14:paraId="7AB3C41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ülikooli asutus</w:t>
            </w:r>
          </w:p>
        </w:tc>
        <w:tc>
          <w:tcPr>
            <w:tcW w:w="2445" w:type="pct"/>
            <w:vAlign w:val="center"/>
          </w:tcPr>
          <w:p w14:paraId="5D77CF6C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university institution</w:t>
            </w:r>
          </w:p>
        </w:tc>
      </w:tr>
    </w:tbl>
    <w:p w14:paraId="0E6B98D5" w14:textId="77777777" w:rsidR="001A16B2" w:rsidRPr="00D45371" w:rsidRDefault="001A16B2" w:rsidP="001A16B2">
      <w:pPr>
        <w:spacing w:before="120" w:after="60"/>
        <w:rPr>
          <w:b/>
          <w:noProof/>
          <w:lang w:val="en-US"/>
        </w:rPr>
      </w:pPr>
      <w:r w:rsidRPr="00D45371">
        <w:rPr>
          <w:b/>
          <w:noProof/>
          <w:lang w:val="en-US"/>
        </w:rPr>
        <w:t xml:space="preserve">Tabel </w:t>
      </w:r>
      <w:r w:rsidR="00683EB0" w:rsidRPr="00D45371">
        <w:rPr>
          <w:b/>
          <w:noProof/>
          <w:lang w:val="en-US"/>
        </w:rPr>
        <w:t>5</w:t>
      </w:r>
      <w:r w:rsidRPr="00D45371">
        <w:rPr>
          <w:b/>
          <w:noProof/>
          <w:lang w:val="en-US"/>
        </w:rPr>
        <w:t>. Otsustuskogud</w:t>
      </w:r>
    </w:p>
    <w:tbl>
      <w:tblPr>
        <w:tblStyle w:val="TableGrid"/>
        <w:tblW w:w="465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4218"/>
      </w:tblGrid>
      <w:tr w:rsidR="001A16B2" w:rsidRPr="00D45371" w14:paraId="0FFF7E15" w14:textId="77777777" w:rsidTr="00F2006F">
        <w:tc>
          <w:tcPr>
            <w:tcW w:w="257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D2E1A5" w14:textId="77777777" w:rsidR="001A16B2" w:rsidRPr="00D45371" w:rsidRDefault="001A16B2" w:rsidP="001A16B2">
            <w:pPr>
              <w:textAlignment w:val="baseline"/>
              <w:rPr>
                <w:rFonts w:eastAsia="Times New Roman"/>
                <w:b/>
                <w:noProof/>
                <w:color w:val="41414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414141"/>
                <w:lang w:val="en-US" w:eastAsia="et-EE"/>
              </w:rPr>
              <w:t>Termin</w:t>
            </w:r>
          </w:p>
        </w:tc>
        <w:tc>
          <w:tcPr>
            <w:tcW w:w="242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274E9C" w14:textId="77777777" w:rsidR="001A16B2" w:rsidRPr="00D45371" w:rsidRDefault="001A16B2" w:rsidP="001A16B2">
            <w:pPr>
              <w:textAlignment w:val="baseline"/>
              <w:rPr>
                <w:rFonts w:eastAsia="Times New Roman"/>
                <w:b/>
                <w:noProof/>
                <w:color w:val="414141"/>
                <w:lang w:val="en-US" w:eastAsia="et-EE"/>
              </w:rPr>
            </w:pPr>
            <w:r w:rsidRPr="00D45371">
              <w:rPr>
                <w:rFonts w:eastAsia="Times New Roman"/>
                <w:b/>
                <w:noProof/>
                <w:color w:val="414141"/>
                <w:lang w:val="en-US" w:eastAsia="et-EE"/>
              </w:rPr>
              <w:t>Tõlge</w:t>
            </w:r>
          </w:p>
        </w:tc>
      </w:tr>
      <w:tr w:rsidR="001A16B2" w:rsidRPr="00D45371" w14:paraId="63B55447" w14:textId="77777777" w:rsidTr="00F2006F">
        <w:tc>
          <w:tcPr>
            <w:tcW w:w="2575" w:type="pct"/>
            <w:tcBorders>
              <w:top w:val="single" w:sz="6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5794A313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ajutine komisjon</w:t>
            </w:r>
          </w:p>
        </w:tc>
        <w:tc>
          <w:tcPr>
            <w:tcW w:w="2425" w:type="pct"/>
            <w:tcBorders>
              <w:top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40F99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 hoc committee</w:t>
            </w:r>
          </w:p>
        </w:tc>
      </w:tr>
      <w:tr w:rsidR="001A16B2" w:rsidRPr="00D45371" w14:paraId="6FDDC2D2" w14:textId="77777777" w:rsidTr="00F2006F">
        <w:tc>
          <w:tcPr>
            <w:tcW w:w="2575" w:type="pct"/>
            <w:vAlign w:val="center"/>
          </w:tcPr>
          <w:p w14:paraId="3E6F0A06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akadeemiline kohus</w:t>
            </w:r>
          </w:p>
        </w:tc>
        <w:tc>
          <w:tcPr>
            <w:tcW w:w="2425" w:type="pct"/>
            <w:vAlign w:val="center"/>
          </w:tcPr>
          <w:p w14:paraId="44E0670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Court</w:t>
            </w:r>
          </w:p>
        </w:tc>
      </w:tr>
      <w:tr w:rsidR="001A16B2" w:rsidRPr="00D45371" w14:paraId="1A2CB581" w14:textId="77777777" w:rsidTr="00F2006F">
        <w:tc>
          <w:tcPr>
            <w:tcW w:w="2575" w:type="pct"/>
            <w:vAlign w:val="center"/>
            <w:hideMark/>
          </w:tcPr>
          <w:p w14:paraId="2987EA7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akadeemiline komisjon </w:t>
            </w:r>
            <w:r w:rsidRPr="00D45371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  <w:t>(TTÜ nõukogu)</w:t>
            </w:r>
          </w:p>
        </w:tc>
        <w:tc>
          <w:tcPr>
            <w:tcW w:w="2425" w:type="pct"/>
            <w:vAlign w:val="center"/>
          </w:tcPr>
          <w:p w14:paraId="5E3B0B4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Academic Committee</w:t>
            </w:r>
          </w:p>
        </w:tc>
      </w:tr>
      <w:tr w:rsidR="001A16B2" w:rsidRPr="00D45371" w14:paraId="333204AA" w14:textId="77777777" w:rsidTr="00F2006F">
        <w:tc>
          <w:tcPr>
            <w:tcW w:w="2575" w:type="pct"/>
            <w:vAlign w:val="center"/>
            <w:hideMark/>
          </w:tcPr>
          <w:p w14:paraId="403BE25E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alaline komisjon</w:t>
            </w:r>
          </w:p>
        </w:tc>
        <w:tc>
          <w:tcPr>
            <w:tcW w:w="2425" w:type="pct"/>
            <w:vAlign w:val="center"/>
          </w:tcPr>
          <w:p w14:paraId="5467F51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standing committee</w:t>
            </w:r>
          </w:p>
        </w:tc>
      </w:tr>
      <w:tr w:rsidR="001A16B2" w:rsidRPr="00D45371" w14:paraId="221E894D" w14:textId="77777777" w:rsidTr="00F2006F">
        <w:trPr>
          <w:trHeight w:val="106"/>
        </w:trPr>
        <w:tc>
          <w:tcPr>
            <w:tcW w:w="2575" w:type="pct"/>
            <w:vAlign w:val="center"/>
          </w:tcPr>
          <w:p w14:paraId="20E9C60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atesteerimiskomisjon</w:t>
            </w:r>
          </w:p>
        </w:tc>
        <w:tc>
          <w:tcPr>
            <w:tcW w:w="2425" w:type="pct"/>
            <w:vAlign w:val="center"/>
          </w:tcPr>
          <w:p w14:paraId="435EACF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attestation commitee</w:t>
            </w:r>
          </w:p>
        </w:tc>
      </w:tr>
      <w:tr w:rsidR="001A16B2" w:rsidRPr="00D45371" w14:paraId="16F89C9E" w14:textId="77777777" w:rsidTr="00F2006F">
        <w:tc>
          <w:tcPr>
            <w:tcW w:w="2575" w:type="pct"/>
            <w:vAlign w:val="center"/>
          </w:tcPr>
          <w:p w14:paraId="08861556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auditikomitee</w:t>
            </w:r>
          </w:p>
        </w:tc>
        <w:tc>
          <w:tcPr>
            <w:tcW w:w="2425" w:type="pct"/>
            <w:vAlign w:val="center"/>
          </w:tcPr>
          <w:p w14:paraId="1AED26DD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audit committee</w:t>
            </w:r>
          </w:p>
        </w:tc>
      </w:tr>
      <w:tr w:rsidR="001A16B2" w:rsidRPr="00D45371" w14:paraId="4D0C89E4" w14:textId="77777777" w:rsidTr="00F2006F">
        <w:tc>
          <w:tcPr>
            <w:tcW w:w="2575" w:type="pct"/>
            <w:vAlign w:val="center"/>
          </w:tcPr>
          <w:p w14:paraId="5A9D12F1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ekspertkomisjon</w:t>
            </w:r>
          </w:p>
        </w:tc>
        <w:tc>
          <w:tcPr>
            <w:tcW w:w="2425" w:type="pct"/>
            <w:vAlign w:val="center"/>
          </w:tcPr>
          <w:p w14:paraId="56EC949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expert committee</w:t>
            </w:r>
          </w:p>
        </w:tc>
      </w:tr>
      <w:tr w:rsidR="001A16B2" w:rsidRPr="00D45371" w14:paraId="1ED08BCE" w14:textId="77777777" w:rsidTr="00F2006F">
        <w:tc>
          <w:tcPr>
            <w:tcW w:w="2575" w:type="pct"/>
            <w:vAlign w:val="center"/>
            <w:hideMark/>
          </w:tcPr>
          <w:p w14:paraId="7512DC6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erakorraline istung</w:t>
            </w:r>
          </w:p>
        </w:tc>
        <w:tc>
          <w:tcPr>
            <w:tcW w:w="2425" w:type="pct"/>
            <w:vAlign w:val="center"/>
          </w:tcPr>
          <w:p w14:paraId="6F9E167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extraordinary session</w:t>
            </w:r>
          </w:p>
        </w:tc>
      </w:tr>
      <w:tr w:rsidR="001A16B2" w:rsidRPr="00D45371" w14:paraId="2B37FCD1" w14:textId="77777777" w:rsidTr="00F2006F">
        <w:tc>
          <w:tcPr>
            <w:tcW w:w="2575" w:type="pct"/>
            <w:vAlign w:val="center"/>
          </w:tcPr>
          <w:p w14:paraId="419016B5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lang w:val="en-US"/>
              </w:rPr>
              <w:t>esinduskogu (tudengite poolt valitud organ)</w:t>
            </w:r>
          </w:p>
        </w:tc>
        <w:tc>
          <w:tcPr>
            <w:tcW w:w="2425" w:type="pct"/>
            <w:vAlign w:val="center"/>
          </w:tcPr>
          <w:p w14:paraId="4FC3F26C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noProof/>
                <w:lang w:val="en-US"/>
              </w:rPr>
            </w:pPr>
            <w:r w:rsidRPr="00D45371">
              <w:rPr>
                <w:noProof/>
                <w:lang w:val="en-US"/>
              </w:rPr>
              <w:t>Student Council</w:t>
            </w:r>
          </w:p>
        </w:tc>
      </w:tr>
      <w:tr w:rsidR="001A16B2" w:rsidRPr="00D45371" w14:paraId="4D958D55" w14:textId="77777777" w:rsidTr="00F2006F">
        <w:tc>
          <w:tcPr>
            <w:tcW w:w="2575" w:type="pct"/>
            <w:vAlign w:val="center"/>
          </w:tcPr>
          <w:p w14:paraId="1DEAA0C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evalveerimiskomisjon</w:t>
            </w:r>
          </w:p>
        </w:tc>
        <w:tc>
          <w:tcPr>
            <w:tcW w:w="2425" w:type="pct"/>
            <w:vAlign w:val="center"/>
          </w:tcPr>
          <w:p w14:paraId="4D26339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evaluation committee</w:t>
            </w:r>
          </w:p>
        </w:tc>
      </w:tr>
      <w:tr w:rsidR="001A16B2" w:rsidRPr="00D45371" w14:paraId="4731C92E" w14:textId="77777777" w:rsidTr="00F2006F">
        <w:tc>
          <w:tcPr>
            <w:tcW w:w="2575" w:type="pct"/>
            <w:vAlign w:val="center"/>
          </w:tcPr>
          <w:p w14:paraId="7D5BC42D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häältelugemise komisjon</w:t>
            </w:r>
          </w:p>
        </w:tc>
        <w:tc>
          <w:tcPr>
            <w:tcW w:w="2425" w:type="pct"/>
            <w:vAlign w:val="center"/>
          </w:tcPr>
          <w:p w14:paraId="4481EB6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vote counting committee</w:t>
            </w:r>
          </w:p>
        </w:tc>
      </w:tr>
      <w:tr w:rsidR="001A16B2" w:rsidRPr="00D45371" w14:paraId="317222C2" w14:textId="77777777" w:rsidTr="00F2006F">
        <w:tc>
          <w:tcPr>
            <w:tcW w:w="2575" w:type="pct"/>
            <w:vAlign w:val="center"/>
          </w:tcPr>
          <w:p w14:paraId="5BFFCAF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istung</w:t>
            </w:r>
          </w:p>
        </w:tc>
        <w:tc>
          <w:tcPr>
            <w:tcW w:w="2425" w:type="pct"/>
            <w:vAlign w:val="center"/>
          </w:tcPr>
          <w:p w14:paraId="7F1A5D16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session</w:t>
            </w:r>
          </w:p>
        </w:tc>
      </w:tr>
      <w:tr w:rsidR="001A16B2" w:rsidRPr="00D45371" w14:paraId="13216A48" w14:textId="77777777" w:rsidTr="00F2006F">
        <w:tc>
          <w:tcPr>
            <w:tcW w:w="2575" w:type="pct"/>
            <w:vAlign w:val="center"/>
          </w:tcPr>
          <w:p w14:paraId="02AC396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kollegiaalne otsustuskogu</w:t>
            </w:r>
          </w:p>
        </w:tc>
        <w:tc>
          <w:tcPr>
            <w:tcW w:w="2425" w:type="pct"/>
            <w:vAlign w:val="center"/>
          </w:tcPr>
          <w:p w14:paraId="2423F95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collegial decision-making body</w:t>
            </w:r>
          </w:p>
        </w:tc>
      </w:tr>
      <w:tr w:rsidR="001A16B2" w:rsidRPr="00D45371" w14:paraId="50469285" w14:textId="77777777" w:rsidTr="00F2006F">
        <w:tc>
          <w:tcPr>
            <w:tcW w:w="2575" w:type="pct"/>
            <w:vAlign w:val="center"/>
          </w:tcPr>
          <w:p w14:paraId="03F7175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koosolek</w:t>
            </w:r>
          </w:p>
        </w:tc>
        <w:tc>
          <w:tcPr>
            <w:tcW w:w="2425" w:type="pct"/>
            <w:vAlign w:val="center"/>
          </w:tcPr>
          <w:p w14:paraId="394612A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meeting</w:t>
            </w:r>
          </w:p>
        </w:tc>
      </w:tr>
      <w:tr w:rsidR="001A16B2" w:rsidRPr="00D45371" w14:paraId="2D182C6B" w14:textId="77777777" w:rsidTr="00F2006F">
        <w:tc>
          <w:tcPr>
            <w:tcW w:w="2575" w:type="pct"/>
            <w:vAlign w:val="center"/>
            <w:hideMark/>
          </w:tcPr>
          <w:p w14:paraId="3E6FC9D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korraline istung</w:t>
            </w:r>
          </w:p>
        </w:tc>
        <w:tc>
          <w:tcPr>
            <w:tcW w:w="2425" w:type="pct"/>
            <w:vAlign w:val="center"/>
          </w:tcPr>
          <w:p w14:paraId="619F088E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regular session</w:t>
            </w:r>
          </w:p>
        </w:tc>
      </w:tr>
      <w:tr w:rsidR="001A16B2" w:rsidRPr="00D45371" w14:paraId="640FE16B" w14:textId="77777777" w:rsidTr="00F2006F">
        <w:tc>
          <w:tcPr>
            <w:tcW w:w="2575" w:type="pct"/>
            <w:vAlign w:val="center"/>
          </w:tcPr>
          <w:p w14:paraId="136CCFE1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majanduskomisjon </w:t>
            </w:r>
            <w:r w:rsidRPr="00D45371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  <w:t>(TTÜ nõukogu)</w:t>
            </w:r>
          </w:p>
        </w:tc>
        <w:tc>
          <w:tcPr>
            <w:tcW w:w="2425" w:type="pct"/>
            <w:vAlign w:val="center"/>
          </w:tcPr>
          <w:p w14:paraId="506F976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Committee for Economic Affairs</w:t>
            </w:r>
          </w:p>
        </w:tc>
      </w:tr>
      <w:tr w:rsidR="001A16B2" w:rsidRPr="00D45371" w14:paraId="63500C05" w14:textId="77777777" w:rsidTr="00F2006F">
        <w:tc>
          <w:tcPr>
            <w:tcW w:w="2575" w:type="pct"/>
            <w:vAlign w:val="center"/>
            <w:hideMark/>
          </w:tcPr>
          <w:p w14:paraId="5047BD0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nõuandev kogu</w:t>
            </w:r>
          </w:p>
        </w:tc>
        <w:tc>
          <w:tcPr>
            <w:tcW w:w="2425" w:type="pct"/>
            <w:vAlign w:val="center"/>
          </w:tcPr>
          <w:p w14:paraId="6B2AC83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advisory body</w:t>
            </w:r>
          </w:p>
        </w:tc>
      </w:tr>
      <w:tr w:rsidR="001A16B2" w:rsidRPr="00D45371" w14:paraId="20D8A8EB" w14:textId="77777777" w:rsidTr="00F2006F">
        <w:tc>
          <w:tcPr>
            <w:tcW w:w="2575" w:type="pct"/>
            <w:vAlign w:val="center"/>
            <w:hideMark/>
          </w:tcPr>
          <w:p w14:paraId="10EA0971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nõukogu esimees</w:t>
            </w:r>
          </w:p>
        </w:tc>
        <w:tc>
          <w:tcPr>
            <w:tcW w:w="2425" w:type="pct"/>
            <w:vAlign w:val="center"/>
          </w:tcPr>
          <w:p w14:paraId="7D78DD8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Chair of the Council</w:t>
            </w:r>
          </w:p>
        </w:tc>
      </w:tr>
      <w:tr w:rsidR="001A16B2" w:rsidRPr="00D45371" w14:paraId="0E472ABB" w14:textId="77777777" w:rsidTr="00F2006F">
        <w:tc>
          <w:tcPr>
            <w:tcW w:w="2575" w:type="pct"/>
            <w:vAlign w:val="center"/>
            <w:hideMark/>
          </w:tcPr>
          <w:p w14:paraId="32D4FD7D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nõukogu istung</w:t>
            </w:r>
          </w:p>
        </w:tc>
        <w:tc>
          <w:tcPr>
            <w:tcW w:w="2425" w:type="pct"/>
            <w:vAlign w:val="center"/>
          </w:tcPr>
          <w:p w14:paraId="300D6E2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session of the council</w:t>
            </w:r>
          </w:p>
        </w:tc>
      </w:tr>
      <w:tr w:rsidR="001A16B2" w:rsidRPr="00D45371" w14:paraId="200F409E" w14:textId="77777777" w:rsidTr="00F2006F">
        <w:tc>
          <w:tcPr>
            <w:tcW w:w="2575" w:type="pct"/>
            <w:tcBorders>
              <w:bottom w:val="single" w:sz="4" w:space="0" w:color="808080" w:themeColor="background1" w:themeShade="80"/>
            </w:tcBorders>
            <w:vAlign w:val="center"/>
            <w:hideMark/>
          </w:tcPr>
          <w:p w14:paraId="5B3EFEA1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nõukogu juhataja</w:t>
            </w:r>
          </w:p>
        </w:tc>
        <w:tc>
          <w:tcPr>
            <w:tcW w:w="2425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ABB574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Speaker of the Council</w:t>
            </w:r>
          </w:p>
        </w:tc>
      </w:tr>
      <w:tr w:rsidR="001A16B2" w:rsidRPr="00D45371" w14:paraId="4AD70E30" w14:textId="77777777" w:rsidTr="00F2006F">
        <w:tc>
          <w:tcPr>
            <w:tcW w:w="2575" w:type="pct"/>
            <w:vAlign w:val="center"/>
            <w:hideMark/>
          </w:tcPr>
          <w:p w14:paraId="042EA560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otsustuskogu</w:t>
            </w:r>
          </w:p>
        </w:tc>
        <w:tc>
          <w:tcPr>
            <w:tcW w:w="2425" w:type="pct"/>
            <w:vAlign w:val="center"/>
          </w:tcPr>
          <w:p w14:paraId="0C8AFB4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decision-making body</w:t>
            </w:r>
          </w:p>
        </w:tc>
      </w:tr>
      <w:tr w:rsidR="001A16B2" w:rsidRPr="00D45371" w14:paraId="2AE312C5" w14:textId="77777777" w:rsidTr="00F2006F">
        <w:tc>
          <w:tcPr>
            <w:tcW w:w="2575" w:type="pct"/>
            <w:vAlign w:val="center"/>
          </w:tcPr>
          <w:p w14:paraId="37482C24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rahvusvaheline nõukoda </w:t>
            </w:r>
          </w:p>
        </w:tc>
        <w:tc>
          <w:tcPr>
            <w:tcW w:w="2425" w:type="pct"/>
            <w:vAlign w:val="center"/>
          </w:tcPr>
          <w:p w14:paraId="66D23FB6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International Advisory Board</w:t>
            </w:r>
          </w:p>
        </w:tc>
      </w:tr>
      <w:tr w:rsidR="001A16B2" w:rsidRPr="00D45371" w14:paraId="2AC0CD2C" w14:textId="77777777" w:rsidTr="00F2006F">
        <w:tc>
          <w:tcPr>
            <w:tcW w:w="2575" w:type="pct"/>
            <w:vAlign w:val="center"/>
          </w:tcPr>
          <w:p w14:paraId="6453C763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teaduskomisjon </w:t>
            </w:r>
            <w:r w:rsidRPr="00D45371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  <w:t>(TTÜ nõukogu)</w:t>
            </w:r>
          </w:p>
        </w:tc>
        <w:tc>
          <w:tcPr>
            <w:tcW w:w="2425" w:type="pct"/>
            <w:vAlign w:val="center"/>
          </w:tcPr>
          <w:p w14:paraId="7D15072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Committee for Research</w:t>
            </w:r>
          </w:p>
        </w:tc>
      </w:tr>
      <w:tr w:rsidR="001A16B2" w:rsidRPr="00D45371" w14:paraId="740F2CA6" w14:textId="77777777" w:rsidTr="00F2006F">
        <w:tc>
          <w:tcPr>
            <w:tcW w:w="2575" w:type="pct"/>
            <w:vAlign w:val="center"/>
            <w:hideMark/>
          </w:tcPr>
          <w:p w14:paraId="418BCEA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teaduskonna nõukogu</w:t>
            </w:r>
          </w:p>
        </w:tc>
        <w:tc>
          <w:tcPr>
            <w:tcW w:w="2425" w:type="pct"/>
            <w:vAlign w:val="center"/>
          </w:tcPr>
          <w:p w14:paraId="2B83A2F4" w14:textId="77777777" w:rsidR="001A16B2" w:rsidRPr="00B1394D" w:rsidRDefault="00A71AF1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school</w:t>
            </w:r>
            <w:r w:rsidR="001A16B2"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council</w:t>
            </w:r>
          </w:p>
        </w:tc>
      </w:tr>
      <w:tr w:rsidR="001A16B2" w:rsidRPr="00D45371" w14:paraId="248F0986" w14:textId="77777777" w:rsidTr="00F2006F">
        <w:tc>
          <w:tcPr>
            <w:tcW w:w="2575" w:type="pct"/>
            <w:shd w:val="clear" w:color="auto" w:fill="auto"/>
            <w:vAlign w:val="center"/>
          </w:tcPr>
          <w:p w14:paraId="0530DD7C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TTÜ nõukogu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3EAD9738" w14:textId="77777777" w:rsidR="001A16B2" w:rsidRPr="00B1394D" w:rsidRDefault="00A71AF1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TTÜ</w:t>
            </w:r>
            <w:r w:rsidR="001A16B2"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Council</w:t>
            </w:r>
          </w:p>
        </w:tc>
      </w:tr>
      <w:tr w:rsidR="001A16B2" w:rsidRPr="00D45371" w14:paraId="1D14F724" w14:textId="77777777" w:rsidTr="00F2006F">
        <w:tc>
          <w:tcPr>
            <w:tcW w:w="25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6D2CC7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noProof/>
                <w:lang w:val="en-US" w:eastAsia="et-EE"/>
              </w:rPr>
              <w:t xml:space="preserve">TTÜ nõukogu komisjon </w:t>
            </w:r>
            <w:r w:rsidRPr="00D45371">
              <w:rPr>
                <w:rFonts w:eastAsia="Times New Roman"/>
                <w:noProof/>
                <w:sz w:val="22"/>
                <w:szCs w:val="22"/>
                <w:lang w:val="en-US" w:eastAsia="et-EE"/>
              </w:rPr>
              <w:t>(alaline)</w:t>
            </w:r>
          </w:p>
        </w:tc>
        <w:tc>
          <w:tcPr>
            <w:tcW w:w="242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5B92A0" w14:textId="77777777" w:rsidR="001A16B2" w:rsidRPr="00B1394D" w:rsidRDefault="00A71AF1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>TTÜ</w:t>
            </w:r>
            <w:r w:rsidR="001A16B2" w:rsidRPr="00B1394D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 Council committee</w:t>
            </w:r>
          </w:p>
        </w:tc>
      </w:tr>
      <w:tr w:rsidR="001A16B2" w:rsidRPr="00D45371" w14:paraId="0FBCCD8F" w14:textId="77777777" w:rsidTr="00F2006F">
        <w:tc>
          <w:tcPr>
            <w:tcW w:w="2575" w:type="pct"/>
            <w:vAlign w:val="center"/>
            <w:hideMark/>
          </w:tcPr>
          <w:p w14:paraId="4859F2F3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valimiskogu</w:t>
            </w:r>
          </w:p>
        </w:tc>
        <w:tc>
          <w:tcPr>
            <w:tcW w:w="2425" w:type="pct"/>
            <w:vAlign w:val="center"/>
          </w:tcPr>
          <w:p w14:paraId="3DCA2A1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electoral body </w:t>
            </w:r>
          </w:p>
        </w:tc>
      </w:tr>
      <w:tr w:rsidR="001A16B2" w:rsidRPr="00D45371" w14:paraId="27C49944" w14:textId="77777777" w:rsidTr="00F2006F">
        <w:tc>
          <w:tcPr>
            <w:tcW w:w="2575" w:type="pct"/>
            <w:vAlign w:val="center"/>
            <w:hideMark/>
          </w:tcPr>
          <w:p w14:paraId="5926925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valimiskomisjon</w:t>
            </w:r>
          </w:p>
        </w:tc>
        <w:tc>
          <w:tcPr>
            <w:tcW w:w="2425" w:type="pct"/>
            <w:vAlign w:val="center"/>
          </w:tcPr>
          <w:p w14:paraId="37C8A73D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election committee</w:t>
            </w:r>
          </w:p>
        </w:tc>
      </w:tr>
      <w:tr w:rsidR="001A16B2" w:rsidRPr="00D45371" w14:paraId="5772BE05" w14:textId="77777777" w:rsidTr="00F2006F">
        <w:tc>
          <w:tcPr>
            <w:tcW w:w="2575" w:type="pct"/>
            <w:vAlign w:val="center"/>
          </w:tcPr>
          <w:p w14:paraId="3C3891D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vastuvõtukomisjon</w:t>
            </w:r>
          </w:p>
        </w:tc>
        <w:tc>
          <w:tcPr>
            <w:tcW w:w="2425" w:type="pct"/>
            <w:vAlign w:val="center"/>
          </w:tcPr>
          <w:p w14:paraId="613F60D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admission committee</w:t>
            </w:r>
          </w:p>
        </w:tc>
      </w:tr>
      <w:tr w:rsidR="001A16B2" w:rsidRPr="00D45371" w14:paraId="2D51E8D0" w14:textId="77777777" w:rsidTr="00F2006F">
        <w:tc>
          <w:tcPr>
            <w:tcW w:w="2575" w:type="pct"/>
            <w:vAlign w:val="center"/>
          </w:tcPr>
          <w:p w14:paraId="67F09C35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VÕTA nõukoda</w:t>
            </w:r>
          </w:p>
        </w:tc>
        <w:tc>
          <w:tcPr>
            <w:tcW w:w="2425" w:type="pct"/>
            <w:vAlign w:val="center"/>
          </w:tcPr>
          <w:p w14:paraId="14A587A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APEL Advisory Committee</w:t>
            </w:r>
          </w:p>
        </w:tc>
      </w:tr>
      <w:tr w:rsidR="001A16B2" w:rsidRPr="00D45371" w14:paraId="762F1DD6" w14:textId="77777777" w:rsidTr="00F2006F">
        <w:tc>
          <w:tcPr>
            <w:tcW w:w="2575" w:type="pct"/>
            <w:vAlign w:val="center"/>
            <w:hideMark/>
          </w:tcPr>
          <w:p w14:paraId="3A5D308E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õppekavakomisjon</w:t>
            </w:r>
          </w:p>
        </w:tc>
        <w:tc>
          <w:tcPr>
            <w:tcW w:w="2425" w:type="pct"/>
            <w:vAlign w:val="center"/>
          </w:tcPr>
          <w:p w14:paraId="241C8BE2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color w:val="000000" w:themeColor="text1"/>
                <w:lang w:val="en-US"/>
              </w:rPr>
              <w:t>study programme committee</w:t>
            </w:r>
          </w:p>
        </w:tc>
      </w:tr>
      <w:tr w:rsidR="001A16B2" w:rsidRPr="00D45371" w14:paraId="4BCE8240" w14:textId="77777777" w:rsidTr="00F2006F">
        <w:tc>
          <w:tcPr>
            <w:tcW w:w="2575" w:type="pct"/>
            <w:vAlign w:val="center"/>
            <w:hideMark/>
          </w:tcPr>
          <w:p w14:paraId="0898988D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õppekomisjon </w:t>
            </w:r>
            <w:r w:rsidRPr="00D45371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 w:eastAsia="et-EE"/>
              </w:rPr>
              <w:t>(TTÜ nõukogu)</w:t>
            </w:r>
          </w:p>
        </w:tc>
        <w:tc>
          <w:tcPr>
            <w:tcW w:w="2425" w:type="pct"/>
            <w:vAlign w:val="center"/>
          </w:tcPr>
          <w:p w14:paraId="61210BCC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 xml:space="preserve">Committee for Academic Affairs </w:t>
            </w:r>
          </w:p>
        </w:tc>
      </w:tr>
      <w:tr w:rsidR="001A16B2" w:rsidRPr="00D45371" w14:paraId="20C19969" w14:textId="77777777" w:rsidTr="00F2006F">
        <w:tc>
          <w:tcPr>
            <w:tcW w:w="2575" w:type="pct"/>
            <w:vAlign w:val="center"/>
            <w:hideMark/>
          </w:tcPr>
          <w:p w14:paraId="4C67B5B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ülikooli nõukogu</w:t>
            </w:r>
          </w:p>
        </w:tc>
        <w:tc>
          <w:tcPr>
            <w:tcW w:w="2425" w:type="pct"/>
            <w:vAlign w:val="center"/>
          </w:tcPr>
          <w:p w14:paraId="41B390AA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university council</w:t>
            </w:r>
          </w:p>
        </w:tc>
      </w:tr>
      <w:tr w:rsidR="001A16B2" w:rsidRPr="00D45371" w14:paraId="04555A04" w14:textId="77777777" w:rsidTr="00F2006F">
        <w:tc>
          <w:tcPr>
            <w:tcW w:w="2575" w:type="pct"/>
            <w:vAlign w:val="center"/>
            <w:hideMark/>
          </w:tcPr>
          <w:p w14:paraId="3E2707D8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üliõpilasesindus</w:t>
            </w:r>
          </w:p>
        </w:tc>
        <w:tc>
          <w:tcPr>
            <w:tcW w:w="2425" w:type="pct"/>
            <w:vAlign w:val="center"/>
          </w:tcPr>
          <w:p w14:paraId="7A64B3D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Student Union</w:t>
            </w:r>
          </w:p>
        </w:tc>
      </w:tr>
      <w:tr w:rsidR="001A16B2" w:rsidRPr="00D45371" w14:paraId="3B1F3D2E" w14:textId="77777777" w:rsidTr="00F2006F">
        <w:tc>
          <w:tcPr>
            <w:tcW w:w="2575" w:type="pct"/>
            <w:vAlign w:val="center"/>
          </w:tcPr>
          <w:p w14:paraId="596B036C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üliõpilaskond</w:t>
            </w:r>
          </w:p>
        </w:tc>
        <w:tc>
          <w:tcPr>
            <w:tcW w:w="2425" w:type="pct"/>
            <w:vAlign w:val="center"/>
          </w:tcPr>
          <w:p w14:paraId="796F3A5F" w14:textId="77777777" w:rsidR="001A16B2" w:rsidRPr="00D45371" w:rsidRDefault="001A16B2" w:rsidP="001A16B2">
            <w:pPr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Student Body</w:t>
            </w:r>
          </w:p>
        </w:tc>
      </w:tr>
      <w:tr w:rsidR="001A16B2" w:rsidRPr="00D45371" w14:paraId="52A2D79E" w14:textId="77777777" w:rsidTr="00F2006F">
        <w:tc>
          <w:tcPr>
            <w:tcW w:w="2575" w:type="pct"/>
            <w:vAlign w:val="center"/>
          </w:tcPr>
          <w:p w14:paraId="387AF27E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lastRenderedPageBreak/>
              <w:t>üliõpilaskonna juhatus</w:t>
            </w:r>
          </w:p>
        </w:tc>
        <w:tc>
          <w:tcPr>
            <w:tcW w:w="2425" w:type="pct"/>
            <w:vAlign w:val="center"/>
          </w:tcPr>
          <w:p w14:paraId="5FB58B03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lang w:val="en-US"/>
              </w:rPr>
              <w:t>Board of the Student Body</w:t>
            </w:r>
          </w:p>
        </w:tc>
      </w:tr>
      <w:tr w:rsidR="001A16B2" w:rsidRPr="00D45371" w14:paraId="625806E1" w14:textId="77777777" w:rsidTr="00F2006F">
        <w:tc>
          <w:tcPr>
            <w:tcW w:w="2575" w:type="pct"/>
            <w:vAlign w:val="center"/>
          </w:tcPr>
          <w:p w14:paraId="4C36A6F5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üliõpilaskonna organid</w:t>
            </w:r>
          </w:p>
        </w:tc>
        <w:tc>
          <w:tcPr>
            <w:tcW w:w="2425" w:type="pct"/>
            <w:vAlign w:val="center"/>
          </w:tcPr>
          <w:p w14:paraId="67AFE7AF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lang w:val="en-US"/>
              </w:rPr>
              <w:t>authorities of the Student Body </w:t>
            </w:r>
          </w:p>
        </w:tc>
      </w:tr>
      <w:tr w:rsidR="001A16B2" w:rsidRPr="00D45371" w14:paraId="1EB56A96" w14:textId="77777777" w:rsidTr="00F2006F">
        <w:tc>
          <w:tcPr>
            <w:tcW w:w="2575" w:type="pct"/>
            <w:vAlign w:val="center"/>
          </w:tcPr>
          <w:p w14:paraId="660CCB90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rFonts w:eastAsia="Times New Roman"/>
                <w:noProof/>
                <w:color w:val="000000" w:themeColor="text1"/>
                <w:lang w:val="en-US" w:eastAsia="et-EE"/>
              </w:rPr>
              <w:t>üliõpilaskonna revisjonikomisjon</w:t>
            </w:r>
          </w:p>
        </w:tc>
        <w:tc>
          <w:tcPr>
            <w:tcW w:w="2425" w:type="pct"/>
            <w:vAlign w:val="center"/>
          </w:tcPr>
          <w:p w14:paraId="13EA4DC0" w14:textId="77777777" w:rsidR="001A16B2" w:rsidRPr="00D45371" w:rsidRDefault="001A16B2" w:rsidP="001A16B2">
            <w:pPr>
              <w:spacing w:line="260" w:lineRule="exact"/>
              <w:textAlignment w:val="baseline"/>
              <w:rPr>
                <w:rFonts w:eastAsia="Times New Roman"/>
                <w:noProof/>
                <w:color w:val="000000" w:themeColor="text1"/>
                <w:lang w:val="en-US" w:eastAsia="et-EE"/>
              </w:rPr>
            </w:pPr>
            <w:r w:rsidRPr="00D45371">
              <w:rPr>
                <w:noProof/>
                <w:lang w:val="en-US"/>
              </w:rPr>
              <w:t>Audit Committee of the Student Body </w:t>
            </w:r>
          </w:p>
        </w:tc>
      </w:tr>
    </w:tbl>
    <w:p w14:paraId="30C6B9EF" w14:textId="77777777" w:rsidR="00451401" w:rsidRPr="00D45371" w:rsidRDefault="00451401" w:rsidP="00451401">
      <w:pPr>
        <w:spacing w:before="120"/>
        <w:rPr>
          <w:noProof/>
          <w:lang w:val="en-US"/>
        </w:rPr>
      </w:pPr>
    </w:p>
    <w:sectPr w:rsidR="00451401" w:rsidRPr="00D45371" w:rsidSect="007231FA">
      <w:headerReference w:type="default" r:id="rId8"/>
      <w:pgSz w:w="11906" w:h="16838" w:code="9"/>
      <w:pgMar w:top="680" w:right="851" w:bottom="68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8C01" w14:textId="77777777" w:rsidR="00141B4E" w:rsidRDefault="00141B4E" w:rsidP="001A16B2">
      <w:r>
        <w:separator/>
      </w:r>
    </w:p>
  </w:endnote>
  <w:endnote w:type="continuationSeparator" w:id="0">
    <w:p w14:paraId="1CF41282" w14:textId="77777777" w:rsidR="00141B4E" w:rsidRDefault="00141B4E" w:rsidP="001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D20D" w14:textId="77777777" w:rsidR="00141B4E" w:rsidRDefault="00141B4E" w:rsidP="001A16B2">
      <w:r>
        <w:separator/>
      </w:r>
    </w:p>
  </w:footnote>
  <w:footnote w:type="continuationSeparator" w:id="0">
    <w:p w14:paraId="0FE6A43F" w14:textId="77777777" w:rsidR="00141B4E" w:rsidRDefault="00141B4E" w:rsidP="001A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165291"/>
      <w:docPartObj>
        <w:docPartGallery w:val="Page Numbers (Top of Page)"/>
        <w:docPartUnique/>
      </w:docPartObj>
    </w:sdtPr>
    <w:sdtEndPr/>
    <w:sdtContent>
      <w:p w14:paraId="18171D60" w14:textId="77777777" w:rsidR="00141B4E" w:rsidRDefault="00141B4E" w:rsidP="001A16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D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17468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60"/>
    <w:rsid w:val="000E3689"/>
    <w:rsid w:val="00141B4E"/>
    <w:rsid w:val="001A16B2"/>
    <w:rsid w:val="0029219C"/>
    <w:rsid w:val="00360D99"/>
    <w:rsid w:val="003A0B7A"/>
    <w:rsid w:val="003C085B"/>
    <w:rsid w:val="003D1EE1"/>
    <w:rsid w:val="00451401"/>
    <w:rsid w:val="005311FC"/>
    <w:rsid w:val="00550913"/>
    <w:rsid w:val="00577560"/>
    <w:rsid w:val="00613265"/>
    <w:rsid w:val="00683EB0"/>
    <w:rsid w:val="00692399"/>
    <w:rsid w:val="0069646B"/>
    <w:rsid w:val="006F139D"/>
    <w:rsid w:val="00720D0B"/>
    <w:rsid w:val="007231FA"/>
    <w:rsid w:val="007F2FDB"/>
    <w:rsid w:val="008440A7"/>
    <w:rsid w:val="00A71AF1"/>
    <w:rsid w:val="00B1394D"/>
    <w:rsid w:val="00B321E9"/>
    <w:rsid w:val="00C65B4E"/>
    <w:rsid w:val="00C86D26"/>
    <w:rsid w:val="00D45371"/>
    <w:rsid w:val="00E04791"/>
    <w:rsid w:val="00E51E0B"/>
    <w:rsid w:val="00F2006F"/>
    <w:rsid w:val="00F352EA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A386"/>
  <w15:docId w15:val="{4A912697-C240-4BE6-9A1C-F2079C0E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7560"/>
    <w:pPr>
      <w:spacing w:before="192" w:after="225"/>
      <w:textAlignment w:val="baseline"/>
      <w:outlineLvl w:val="0"/>
    </w:pPr>
    <w:rPr>
      <w:rFonts w:eastAsia="Times New Roman"/>
      <w:b/>
      <w:bCs/>
      <w:kern w:val="36"/>
      <w:sz w:val="33"/>
      <w:szCs w:val="33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560"/>
    <w:rPr>
      <w:rFonts w:eastAsia="Times New Roman"/>
      <w:b/>
      <w:bCs/>
      <w:kern w:val="36"/>
      <w:sz w:val="33"/>
      <w:szCs w:val="33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577560"/>
    <w:pPr>
      <w:spacing w:after="288"/>
      <w:textAlignment w:val="baseline"/>
    </w:pPr>
    <w:rPr>
      <w:rFonts w:eastAsia="Times New Roman"/>
      <w:lang w:eastAsia="et-EE"/>
    </w:rPr>
  </w:style>
  <w:style w:type="paragraph" w:customStyle="1" w:styleId="Loetelu">
    <w:name w:val="Loetelu"/>
    <w:basedOn w:val="BodyText"/>
    <w:rsid w:val="00577560"/>
    <w:pPr>
      <w:numPr>
        <w:numId w:val="1"/>
      </w:numPr>
      <w:tabs>
        <w:tab w:val="num" w:pos="360"/>
      </w:tabs>
      <w:spacing w:before="120" w:after="0"/>
    </w:pPr>
    <w:rPr>
      <w:rFonts w:eastAsia="Times New Roman"/>
      <w:szCs w:val="20"/>
    </w:rPr>
  </w:style>
  <w:style w:type="paragraph" w:customStyle="1" w:styleId="Bodyt">
    <w:name w:val="Bodyt"/>
    <w:basedOn w:val="Normal"/>
    <w:rsid w:val="00577560"/>
    <w:pPr>
      <w:numPr>
        <w:ilvl w:val="1"/>
        <w:numId w:val="1"/>
      </w:numPr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5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560"/>
  </w:style>
  <w:style w:type="character" w:styleId="Hyperlink">
    <w:name w:val="Hyperlink"/>
    <w:basedOn w:val="DefaultParagraphFont"/>
    <w:uiPriority w:val="99"/>
    <w:unhideWhenUsed/>
    <w:rsid w:val="004514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6B2"/>
    <w:pPr>
      <w:autoSpaceDE w:val="0"/>
      <w:autoSpaceDN w:val="0"/>
      <w:adjustRightInd w:val="0"/>
    </w:pPr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1A16B2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16B2"/>
    <w:rPr>
      <w:rFonts w:ascii="Calibri" w:hAnsi="Calibr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1A16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6B2"/>
  </w:style>
  <w:style w:type="paragraph" w:styleId="Footer">
    <w:name w:val="footer"/>
    <w:basedOn w:val="Normal"/>
    <w:link w:val="FooterChar"/>
    <w:uiPriority w:val="99"/>
    <w:unhideWhenUsed/>
    <w:rsid w:val="001A16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6B2"/>
  </w:style>
  <w:style w:type="character" w:styleId="FollowedHyperlink">
    <w:name w:val="FollowedHyperlink"/>
    <w:basedOn w:val="DefaultParagraphFont"/>
    <w:uiPriority w:val="99"/>
    <w:semiHidden/>
    <w:unhideWhenUsed/>
    <w:rsid w:val="00531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10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3549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5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6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2485-3A68-4E41-BF7D-9892A864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Aviksoo</dc:creator>
  <cp:lastModifiedBy>Kairi Schütz</cp:lastModifiedBy>
  <cp:revision>3</cp:revision>
  <dcterms:created xsi:type="dcterms:W3CDTF">2025-09-04T11:30:00Z</dcterms:created>
  <dcterms:modified xsi:type="dcterms:W3CDTF">2025-09-04T11:31:00Z</dcterms:modified>
</cp:coreProperties>
</file>