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81647" w14:textId="6142809B" w:rsidR="00B11CE3" w:rsidRDefault="00B11CE3" w:rsidP="00D04FDF">
      <w:pPr>
        <w:pStyle w:val="Body"/>
        <w:jc w:val="right"/>
      </w:pPr>
      <w:r>
        <w:t>ALGTEKST-TERVIKTE</w:t>
      </w:r>
      <w:r w:rsidR="00D04FDF">
        <w:t>KST</w:t>
      </w:r>
    </w:p>
    <w:p w14:paraId="6D9AA7EA" w14:textId="44102345" w:rsidR="00D04FDF" w:rsidRDefault="00D04FDF" w:rsidP="00D04FDF">
      <w:pPr>
        <w:pStyle w:val="Body"/>
      </w:pPr>
      <w:r w:rsidRPr="00D04FDF">
        <w:t>Kinnitatud  raamatukogu direktori 05.06.2026 korraldusega nr 15</w:t>
      </w:r>
    </w:p>
    <w:p w14:paraId="5553D7F3" w14:textId="77777777" w:rsidR="006F46CD" w:rsidRDefault="006F46CD" w:rsidP="00D04FDF">
      <w:pPr>
        <w:pStyle w:val="Body"/>
      </w:pPr>
    </w:p>
    <w:p w14:paraId="56C00652" w14:textId="7D245FE5" w:rsidR="00D04FDF" w:rsidRPr="00AB11BE" w:rsidRDefault="000B6F8E" w:rsidP="00D04FDF">
      <w:pPr>
        <w:pStyle w:val="Body"/>
      </w:pPr>
      <w:r w:rsidRPr="000B6F8E">
        <w:t>Redaktsiooni jõustumise kuupäev:</w:t>
      </w:r>
      <w:r>
        <w:t xml:space="preserve"> 01.07.2026</w:t>
      </w:r>
    </w:p>
    <w:p w14:paraId="0C90681C" w14:textId="7181E313" w:rsidR="00B130E3" w:rsidRPr="00AB11BE" w:rsidRDefault="0045784D" w:rsidP="0007693B">
      <w:pPr>
        <w:pStyle w:val="Lisapealkiri"/>
        <w:tabs>
          <w:tab w:val="clear" w:pos="6521"/>
        </w:tabs>
      </w:pPr>
      <w:r>
        <w:t xml:space="preserve">Tallinna Tehnikaülikooli raamatukogu </w:t>
      </w:r>
      <w:r w:rsidR="00D929FE">
        <w:t xml:space="preserve">viivise määrad ning </w:t>
      </w:r>
      <w:r>
        <w:t>k</w:t>
      </w:r>
      <w:r w:rsidR="00991EEB">
        <w:t xml:space="preserve">aotatud või rikutud </w:t>
      </w:r>
      <w:r>
        <w:t>teavikute hüvitamise kord</w:t>
      </w:r>
    </w:p>
    <w:p w14:paraId="6ECCF3C0" w14:textId="77777777" w:rsidR="00F11A36" w:rsidRPr="00F11A36" w:rsidRDefault="00F11A36" w:rsidP="008F02E4">
      <w:pPr>
        <w:pStyle w:val="Lisatekst"/>
      </w:pPr>
      <w:r w:rsidRPr="00F11A36">
        <w:t>Üldreeglina võetakse tähtajaks tagastamata teaviku eest viivist 0,05 eurot ühe teaviku kohta iga hilinetud päeva eest.</w:t>
      </w:r>
    </w:p>
    <w:p w14:paraId="17C8D102" w14:textId="41EB501B" w:rsidR="004B417F" w:rsidRDefault="007712CE" w:rsidP="008F02E4">
      <w:pPr>
        <w:pStyle w:val="LisaBodyt"/>
        <w:spacing w:before="120"/>
      </w:pPr>
      <w:r w:rsidRPr="007712CE">
        <w:t>Avakogudest 7 päevaks laenutatud teaviku puhul võetakse viivist iga hilinetud päeva eest 0,20 eurot teaviku kohta</w:t>
      </w:r>
      <w:r>
        <w:t>.</w:t>
      </w:r>
    </w:p>
    <w:p w14:paraId="014F373F" w14:textId="77777777" w:rsidR="00951D40" w:rsidRPr="00951D40" w:rsidRDefault="00951D40" w:rsidP="008F02E4">
      <w:pPr>
        <w:pStyle w:val="Lisatekst"/>
      </w:pPr>
      <w:r w:rsidRPr="00951D40">
        <w:t>Viivist ei võeta päevade eest, millal raamatukogu on suletud. Hilinetud päevaks ei loeta teaviku tagastamispäeva.</w:t>
      </w:r>
    </w:p>
    <w:p w14:paraId="0DBCF216" w14:textId="68CDE635" w:rsidR="00492A7F" w:rsidRDefault="00492A7F" w:rsidP="008F02E4">
      <w:pPr>
        <w:pStyle w:val="Lisatekst"/>
      </w:pPr>
      <w:r>
        <w:t>Kui tähtajaks tagastamata teavik on lugejal kaduma läinud, võetakse viivist vastavalt käesoleva korra punktides 1 kuni 2 sätestatule.</w:t>
      </w:r>
    </w:p>
    <w:p w14:paraId="1AF6C40E" w14:textId="0352BA7C" w:rsidR="00B130E3" w:rsidRDefault="003F7067" w:rsidP="008F02E4">
      <w:pPr>
        <w:pStyle w:val="Lisatekst"/>
      </w:pPr>
      <w:r>
        <w:t>Raamatukogust laenatud aga kaotatud või rikutud teaviku peab laenaja asendama samaväärsega või hüvitama teaviku väärtuse rahaliselt.</w:t>
      </w:r>
    </w:p>
    <w:p w14:paraId="5C49BC1B" w14:textId="13D3F172" w:rsidR="006C47A2" w:rsidRDefault="3505F610" w:rsidP="008F02E4">
      <w:pPr>
        <w:pStyle w:val="Lisatekst"/>
      </w:pPr>
      <w:r>
        <w:t>K</w:t>
      </w:r>
      <w:r w:rsidR="00440278">
        <w:t>a</w:t>
      </w:r>
      <w:r>
        <w:t xml:space="preserve">otatud või rikutud </w:t>
      </w:r>
      <w:r w:rsidR="588D347A">
        <w:t>t</w:t>
      </w:r>
      <w:r w:rsidR="732612B6">
        <w:t>eaviku hüvitamine</w:t>
      </w:r>
    </w:p>
    <w:p w14:paraId="7ED832A4" w14:textId="27546942" w:rsidR="00A4672A" w:rsidRDefault="00A4672A" w:rsidP="00AF0520">
      <w:pPr>
        <w:pStyle w:val="LisaBodyt"/>
        <w:spacing w:before="120"/>
      </w:pPr>
      <w:r>
        <w:t xml:space="preserve">Kaotatud või rikutud teaviku eest hüvitatav summa määratakse teaviku soetushinna korrutamisel </w:t>
      </w:r>
      <w:r w:rsidR="00A544B0">
        <w:t>koefitsiendiga</w:t>
      </w:r>
      <w:r>
        <w:t xml:space="preserve"> 1,3.</w:t>
      </w:r>
    </w:p>
    <w:p w14:paraId="0A7E9323" w14:textId="6B9AC0B4" w:rsidR="001C19DE" w:rsidRDefault="00A4672A" w:rsidP="00AF0520">
      <w:pPr>
        <w:pStyle w:val="LisaBodyt"/>
        <w:spacing w:before="120"/>
      </w:pPr>
      <w:r>
        <w:t>Kui punktis 5.1 kirjeldatud arvutuse järgi kujuneb hüvitussumma väiksemaks kui 15 eurot, tuleb laenajal tasuda minimaalne määr 15 eurot.</w:t>
      </w:r>
    </w:p>
    <w:p w14:paraId="119E8C71" w14:textId="11E2917F" w:rsidR="001C19DE" w:rsidRPr="00E208D0" w:rsidRDefault="001C19DE" w:rsidP="001C19DE">
      <w:pPr>
        <w:pStyle w:val="LisaBodyt"/>
        <w:spacing w:before="120"/>
      </w:pPr>
      <w:r w:rsidRPr="00E208D0">
        <w:t>Rikutud teaviku puhul tuleb hüvitada parandamiseks kuuluv summa. Parandustööde hinna arvestamisel võetakse aluseks kehtivas Tal</w:t>
      </w:r>
      <w:r w:rsidR="004456BB" w:rsidRPr="00E208D0">
        <w:t xml:space="preserve">linna Tehnikaülikooli </w:t>
      </w:r>
      <w:r w:rsidRPr="00E208D0">
        <w:t>raamatukogu tasuliste teenuste hinnakirjas oleva</w:t>
      </w:r>
      <w:r w:rsidR="004456BB" w:rsidRPr="00E208D0">
        <w:t xml:space="preserve">d </w:t>
      </w:r>
      <w:r w:rsidRPr="00E208D0">
        <w:t>köitekoja teenuste hinnad.</w:t>
      </w:r>
    </w:p>
    <w:p w14:paraId="76AD4A43" w14:textId="248E695B" w:rsidR="009E2EA9" w:rsidRDefault="009E2EA9" w:rsidP="008F02E4">
      <w:pPr>
        <w:pStyle w:val="LisaBodyt"/>
        <w:spacing w:before="120"/>
      </w:pPr>
      <w:r>
        <w:t>Hüvitustasu sisaldab uue teaviku hankimiseks kuluvat summat ning töötlemiskulu.</w:t>
      </w:r>
    </w:p>
    <w:p w14:paraId="0FC28F48" w14:textId="0D334549" w:rsidR="009E2EA9" w:rsidRDefault="001D336A" w:rsidP="008F02E4">
      <w:pPr>
        <w:pStyle w:val="Lisatekst"/>
      </w:pPr>
      <w:r>
        <w:t>Teaviku asendamine</w:t>
      </w:r>
    </w:p>
    <w:p w14:paraId="27418B68" w14:textId="63B26D8E" w:rsidR="001D336A" w:rsidRDefault="001D336A" w:rsidP="008F02E4">
      <w:pPr>
        <w:pStyle w:val="LisaBodyt"/>
        <w:spacing w:before="120"/>
      </w:pPr>
      <w:r>
        <w:t>Kaotatud või rikutud teavik asendatakse sama teaviku või selle uuema väljaandega.</w:t>
      </w:r>
    </w:p>
    <w:p w14:paraId="07CC0450" w14:textId="4A15C14F" w:rsidR="00B130E3" w:rsidRPr="00AB11BE" w:rsidRDefault="001D336A" w:rsidP="00EF3512">
      <w:pPr>
        <w:pStyle w:val="LisaBodyt"/>
        <w:spacing w:before="120"/>
      </w:pPr>
      <w:r>
        <w:t>Kui kaotatud</w:t>
      </w:r>
      <w:r w:rsidR="00B50D58">
        <w:t xml:space="preserve"> või rikutud teavik ei ole defitsiitne ega väärtuslik ainueksemplar, siis kokkuleppel raamatukogu töötajaga võib selle asendada mõne muu raamatukogus puuduva või raamatukogule vajaliku teavikuga.</w:t>
      </w:r>
    </w:p>
    <w:p w14:paraId="38CE1F85" w14:textId="77777777" w:rsidR="00B130E3" w:rsidRPr="00AB11BE" w:rsidRDefault="00B130E3" w:rsidP="00EF3512"/>
    <w:sectPr w:rsidR="00B130E3" w:rsidRPr="00AB11BE" w:rsidSect="00FF5E7A">
      <w:headerReference w:type="even" r:id="rId11"/>
      <w:headerReference w:type="default" r:id="rId12"/>
      <w:footerReference w:type="even" r:id="rId13"/>
      <w:pgSz w:w="11906" w:h="16838" w:code="9"/>
      <w:pgMar w:top="680" w:right="851" w:bottom="680" w:left="1701" w:header="454" w:footer="51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89DF6" w14:textId="77777777" w:rsidR="003933AF" w:rsidRDefault="003933AF">
      <w:r>
        <w:separator/>
      </w:r>
    </w:p>
  </w:endnote>
  <w:endnote w:type="continuationSeparator" w:id="0">
    <w:p w14:paraId="0154B2B6" w14:textId="77777777" w:rsidR="003933AF" w:rsidRDefault="00393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1B8FE" w14:textId="77777777" w:rsidR="001E00FB" w:rsidRDefault="0052269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22AB7C" w14:textId="77777777" w:rsidR="001E00FB" w:rsidRDefault="001E00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B3DDB" w14:textId="77777777" w:rsidR="003933AF" w:rsidRDefault="003933AF">
      <w:r>
        <w:separator/>
      </w:r>
    </w:p>
  </w:footnote>
  <w:footnote w:type="continuationSeparator" w:id="0">
    <w:p w14:paraId="07CEA22F" w14:textId="77777777" w:rsidR="003933AF" w:rsidRDefault="00393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F92A0" w14:textId="77777777" w:rsidR="001E00FB" w:rsidRDefault="0052269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F8D14E" w14:textId="77777777" w:rsidR="001E00FB" w:rsidRDefault="001E00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8816147"/>
      <w:docPartObj>
        <w:docPartGallery w:val="Page Numbers (Top of Page)"/>
        <w:docPartUnique/>
      </w:docPartObj>
    </w:sdtPr>
    <w:sdtEndPr/>
    <w:sdtContent>
      <w:p w14:paraId="5EE74749" w14:textId="77777777" w:rsidR="00FF5E7A" w:rsidRDefault="00FF5E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2694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021EB"/>
    <w:multiLevelType w:val="multilevel"/>
    <w:tmpl w:val="38766D9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2E040D31"/>
    <w:multiLevelType w:val="multilevel"/>
    <w:tmpl w:val="72BC32D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412027A1"/>
    <w:multiLevelType w:val="multilevel"/>
    <w:tmpl w:val="C074BB14"/>
    <w:lvl w:ilvl="0">
      <w:start w:val="1"/>
      <w:numFmt w:val="decimal"/>
      <w:pStyle w:val="Lisatekst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aBody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LisaBodyt2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435274B8"/>
    <w:multiLevelType w:val="multilevel"/>
    <w:tmpl w:val="EC9E19DC"/>
    <w:lvl w:ilvl="0">
      <w:start w:val="1"/>
      <w:numFmt w:val="decimal"/>
      <w:pStyle w:val="Loetelu"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Bodyt"/>
      <w:suff w:val="space"/>
      <w:lvlText w:val="%1.%2"/>
      <w:lvlJc w:val="left"/>
      <w:pPr>
        <w:ind w:left="0" w:firstLine="0"/>
      </w:pPr>
    </w:lvl>
    <w:lvl w:ilvl="2">
      <w:start w:val="1"/>
      <w:numFmt w:val="decimal"/>
      <w:suff w:val="space"/>
      <w:lvlText w:val="%1.%2.%3"/>
      <w:lvlJc w:val="left"/>
      <w:pPr>
        <w:ind w:left="0" w:firstLine="0"/>
      </w:pPr>
    </w:lvl>
    <w:lvl w:ilvl="3">
      <w:start w:val="1"/>
      <w:numFmt w:val="decimal"/>
      <w:suff w:val="space"/>
      <w:lvlText w:val="%1.%2.%3.%4"/>
      <w:lvlJc w:val="left"/>
      <w:pPr>
        <w:ind w:left="0" w:firstLine="0"/>
      </w:p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73001177"/>
    <w:multiLevelType w:val="multilevel"/>
    <w:tmpl w:val="64E4EAF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776A7C5C"/>
    <w:multiLevelType w:val="multilevel"/>
    <w:tmpl w:val="8EBC68A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706902739">
    <w:abstractNumId w:val="4"/>
  </w:num>
  <w:num w:numId="2" w16cid:durableId="391730076">
    <w:abstractNumId w:val="5"/>
  </w:num>
  <w:num w:numId="3" w16cid:durableId="1984313770">
    <w:abstractNumId w:val="0"/>
  </w:num>
  <w:num w:numId="4" w16cid:durableId="786894297">
    <w:abstractNumId w:val="1"/>
  </w:num>
  <w:num w:numId="5" w16cid:durableId="1795319543">
    <w:abstractNumId w:val="3"/>
  </w:num>
  <w:num w:numId="6" w16cid:durableId="1652830150">
    <w:abstractNumId w:val="3"/>
  </w:num>
  <w:num w:numId="7" w16cid:durableId="1508757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3"/>
  <w:drawingGridVerticalSpacing w:val="113"/>
  <w:displayVerticalDrawingGridEvery w:val="0"/>
  <w:doNotUseMarginsForDrawingGridOrigin/>
  <w:drawingGridVerticalOrigin w:val="1985"/>
  <w:noPunctuationKerning/>
  <w:characterSpacingControl w:val="doNotCompress"/>
  <w:savePreviewPicture/>
  <w:hdrShapeDefaults>
    <o:shapedefaults v:ext="edit" spidmax="2050" fillcolor="white">
      <v:fill color="white"/>
      <v:textbox inset=",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922"/>
    <w:rsid w:val="000103F7"/>
    <w:rsid w:val="0002350E"/>
    <w:rsid w:val="00032709"/>
    <w:rsid w:val="00056339"/>
    <w:rsid w:val="00061D50"/>
    <w:rsid w:val="00063D4E"/>
    <w:rsid w:val="0007693B"/>
    <w:rsid w:val="00076C16"/>
    <w:rsid w:val="00093E72"/>
    <w:rsid w:val="00097848"/>
    <w:rsid w:val="000A0A25"/>
    <w:rsid w:val="000A292E"/>
    <w:rsid w:val="000A52ED"/>
    <w:rsid w:val="000B6F8E"/>
    <w:rsid w:val="000D3E4F"/>
    <w:rsid w:val="000D75F6"/>
    <w:rsid w:val="0012572D"/>
    <w:rsid w:val="00125F95"/>
    <w:rsid w:val="00140340"/>
    <w:rsid w:val="0014041B"/>
    <w:rsid w:val="00152AC5"/>
    <w:rsid w:val="00155F81"/>
    <w:rsid w:val="00164D61"/>
    <w:rsid w:val="001C19DE"/>
    <w:rsid w:val="001D05E5"/>
    <w:rsid w:val="001D336A"/>
    <w:rsid w:val="001E00FB"/>
    <w:rsid w:val="001E5CD6"/>
    <w:rsid w:val="001E7223"/>
    <w:rsid w:val="00203A79"/>
    <w:rsid w:val="00203EBD"/>
    <w:rsid w:val="00207301"/>
    <w:rsid w:val="00207D15"/>
    <w:rsid w:val="002216AF"/>
    <w:rsid w:val="002247EF"/>
    <w:rsid w:val="002448CC"/>
    <w:rsid w:val="00271402"/>
    <w:rsid w:val="00276521"/>
    <w:rsid w:val="00276CFC"/>
    <w:rsid w:val="0029000F"/>
    <w:rsid w:val="0029184D"/>
    <w:rsid w:val="002B310B"/>
    <w:rsid w:val="002B4BCA"/>
    <w:rsid w:val="002C4618"/>
    <w:rsid w:val="002D1948"/>
    <w:rsid w:val="002D6A49"/>
    <w:rsid w:val="002E76D7"/>
    <w:rsid w:val="002E796E"/>
    <w:rsid w:val="002F4B91"/>
    <w:rsid w:val="00302B40"/>
    <w:rsid w:val="00316C57"/>
    <w:rsid w:val="003622C3"/>
    <w:rsid w:val="0037197B"/>
    <w:rsid w:val="00371A8A"/>
    <w:rsid w:val="0037527E"/>
    <w:rsid w:val="003933AF"/>
    <w:rsid w:val="003A498C"/>
    <w:rsid w:val="003C7B85"/>
    <w:rsid w:val="003D4BA9"/>
    <w:rsid w:val="003E2946"/>
    <w:rsid w:val="003F1E60"/>
    <w:rsid w:val="003F7067"/>
    <w:rsid w:val="0040436F"/>
    <w:rsid w:val="00411B87"/>
    <w:rsid w:val="00415090"/>
    <w:rsid w:val="004342B6"/>
    <w:rsid w:val="00440278"/>
    <w:rsid w:val="004403B8"/>
    <w:rsid w:val="00442948"/>
    <w:rsid w:val="004456BB"/>
    <w:rsid w:val="00447B4D"/>
    <w:rsid w:val="00450B27"/>
    <w:rsid w:val="00455725"/>
    <w:rsid w:val="00455F2E"/>
    <w:rsid w:val="0045784D"/>
    <w:rsid w:val="004625C8"/>
    <w:rsid w:val="004803F4"/>
    <w:rsid w:val="004818C8"/>
    <w:rsid w:val="00492A7F"/>
    <w:rsid w:val="004A6DEB"/>
    <w:rsid w:val="004B34D2"/>
    <w:rsid w:val="004B417F"/>
    <w:rsid w:val="004C1221"/>
    <w:rsid w:val="004E0485"/>
    <w:rsid w:val="004F4C15"/>
    <w:rsid w:val="004F7D4E"/>
    <w:rsid w:val="00512833"/>
    <w:rsid w:val="00514CBA"/>
    <w:rsid w:val="00520B85"/>
    <w:rsid w:val="00520C63"/>
    <w:rsid w:val="00522694"/>
    <w:rsid w:val="0052315D"/>
    <w:rsid w:val="00524CD9"/>
    <w:rsid w:val="00540821"/>
    <w:rsid w:val="00556922"/>
    <w:rsid w:val="0058636D"/>
    <w:rsid w:val="00591CBF"/>
    <w:rsid w:val="005B27D0"/>
    <w:rsid w:val="005B511E"/>
    <w:rsid w:val="005D0605"/>
    <w:rsid w:val="005F079D"/>
    <w:rsid w:val="005F7BD6"/>
    <w:rsid w:val="006100EA"/>
    <w:rsid w:val="006125D6"/>
    <w:rsid w:val="0061365B"/>
    <w:rsid w:val="00633EBE"/>
    <w:rsid w:val="006414DC"/>
    <w:rsid w:val="006725D6"/>
    <w:rsid w:val="006823BD"/>
    <w:rsid w:val="006905AC"/>
    <w:rsid w:val="006A39A6"/>
    <w:rsid w:val="006B2683"/>
    <w:rsid w:val="006B56B1"/>
    <w:rsid w:val="006B76F8"/>
    <w:rsid w:val="006C032D"/>
    <w:rsid w:val="006C47A2"/>
    <w:rsid w:val="006C4CCC"/>
    <w:rsid w:val="006C54D8"/>
    <w:rsid w:val="006C7894"/>
    <w:rsid w:val="006D01D7"/>
    <w:rsid w:val="006E7053"/>
    <w:rsid w:val="006F46CD"/>
    <w:rsid w:val="00717DB9"/>
    <w:rsid w:val="00727B13"/>
    <w:rsid w:val="007334D7"/>
    <w:rsid w:val="007461CE"/>
    <w:rsid w:val="007670EA"/>
    <w:rsid w:val="007712CE"/>
    <w:rsid w:val="00773F07"/>
    <w:rsid w:val="00781A97"/>
    <w:rsid w:val="0079328E"/>
    <w:rsid w:val="007A4097"/>
    <w:rsid w:val="007A6F8E"/>
    <w:rsid w:val="007B3A9F"/>
    <w:rsid w:val="007C3E0F"/>
    <w:rsid w:val="007D0251"/>
    <w:rsid w:val="007E4D83"/>
    <w:rsid w:val="007F49C9"/>
    <w:rsid w:val="007F6352"/>
    <w:rsid w:val="008062FB"/>
    <w:rsid w:val="00811D99"/>
    <w:rsid w:val="00816F21"/>
    <w:rsid w:val="008247AF"/>
    <w:rsid w:val="00827E21"/>
    <w:rsid w:val="0084230E"/>
    <w:rsid w:val="00843834"/>
    <w:rsid w:val="00846388"/>
    <w:rsid w:val="00852451"/>
    <w:rsid w:val="008731A3"/>
    <w:rsid w:val="00896C12"/>
    <w:rsid w:val="008A41DA"/>
    <w:rsid w:val="008B1943"/>
    <w:rsid w:val="008C2E19"/>
    <w:rsid w:val="008F02E4"/>
    <w:rsid w:val="008F5592"/>
    <w:rsid w:val="009001F4"/>
    <w:rsid w:val="00926B32"/>
    <w:rsid w:val="00931BB2"/>
    <w:rsid w:val="00941C93"/>
    <w:rsid w:val="00951D40"/>
    <w:rsid w:val="00954D81"/>
    <w:rsid w:val="00964BBC"/>
    <w:rsid w:val="00991EEB"/>
    <w:rsid w:val="00996058"/>
    <w:rsid w:val="009A2DA0"/>
    <w:rsid w:val="009B17A2"/>
    <w:rsid w:val="009C12C3"/>
    <w:rsid w:val="009C577C"/>
    <w:rsid w:val="009C6CF6"/>
    <w:rsid w:val="009C72C6"/>
    <w:rsid w:val="009E0B38"/>
    <w:rsid w:val="009E2EA9"/>
    <w:rsid w:val="009E30A3"/>
    <w:rsid w:val="00A06673"/>
    <w:rsid w:val="00A4672A"/>
    <w:rsid w:val="00A47B99"/>
    <w:rsid w:val="00A544B0"/>
    <w:rsid w:val="00A717DD"/>
    <w:rsid w:val="00A738C7"/>
    <w:rsid w:val="00A73B6D"/>
    <w:rsid w:val="00A7517F"/>
    <w:rsid w:val="00A811B8"/>
    <w:rsid w:val="00A831C3"/>
    <w:rsid w:val="00AA4946"/>
    <w:rsid w:val="00AB11BE"/>
    <w:rsid w:val="00AB48A9"/>
    <w:rsid w:val="00AB7CA4"/>
    <w:rsid w:val="00AE2F16"/>
    <w:rsid w:val="00AF0520"/>
    <w:rsid w:val="00AF55F9"/>
    <w:rsid w:val="00B02C08"/>
    <w:rsid w:val="00B045C1"/>
    <w:rsid w:val="00B11CE3"/>
    <w:rsid w:val="00B11E2C"/>
    <w:rsid w:val="00B130E3"/>
    <w:rsid w:val="00B25946"/>
    <w:rsid w:val="00B41ACF"/>
    <w:rsid w:val="00B473DE"/>
    <w:rsid w:val="00B50D58"/>
    <w:rsid w:val="00B53498"/>
    <w:rsid w:val="00B57B2A"/>
    <w:rsid w:val="00B67A8F"/>
    <w:rsid w:val="00B766B3"/>
    <w:rsid w:val="00B90CB4"/>
    <w:rsid w:val="00BA0AEF"/>
    <w:rsid w:val="00BA128A"/>
    <w:rsid w:val="00BB4DC0"/>
    <w:rsid w:val="00BD794D"/>
    <w:rsid w:val="00BE21E2"/>
    <w:rsid w:val="00BE490E"/>
    <w:rsid w:val="00BE5EEE"/>
    <w:rsid w:val="00C07D43"/>
    <w:rsid w:val="00C11566"/>
    <w:rsid w:val="00C11CB2"/>
    <w:rsid w:val="00C179B8"/>
    <w:rsid w:val="00C31C6B"/>
    <w:rsid w:val="00C33EF1"/>
    <w:rsid w:val="00C436F1"/>
    <w:rsid w:val="00C8347D"/>
    <w:rsid w:val="00C873B1"/>
    <w:rsid w:val="00CC4872"/>
    <w:rsid w:val="00CC6834"/>
    <w:rsid w:val="00CD1F28"/>
    <w:rsid w:val="00CE69D1"/>
    <w:rsid w:val="00CE7360"/>
    <w:rsid w:val="00CF355E"/>
    <w:rsid w:val="00D04FDF"/>
    <w:rsid w:val="00D157AF"/>
    <w:rsid w:val="00D410EA"/>
    <w:rsid w:val="00D72ADA"/>
    <w:rsid w:val="00D778E2"/>
    <w:rsid w:val="00D87EB6"/>
    <w:rsid w:val="00D91251"/>
    <w:rsid w:val="00D929FE"/>
    <w:rsid w:val="00D972D6"/>
    <w:rsid w:val="00DC2F8C"/>
    <w:rsid w:val="00DE1C36"/>
    <w:rsid w:val="00DE626F"/>
    <w:rsid w:val="00E11CC8"/>
    <w:rsid w:val="00E208D0"/>
    <w:rsid w:val="00E3114F"/>
    <w:rsid w:val="00E36265"/>
    <w:rsid w:val="00E61665"/>
    <w:rsid w:val="00E71903"/>
    <w:rsid w:val="00E774FA"/>
    <w:rsid w:val="00E8776B"/>
    <w:rsid w:val="00E95858"/>
    <w:rsid w:val="00EA37A9"/>
    <w:rsid w:val="00EB5CDB"/>
    <w:rsid w:val="00EC7BDD"/>
    <w:rsid w:val="00ED0EC9"/>
    <w:rsid w:val="00ED359F"/>
    <w:rsid w:val="00ED407B"/>
    <w:rsid w:val="00ED7575"/>
    <w:rsid w:val="00EE1D8B"/>
    <w:rsid w:val="00EF3512"/>
    <w:rsid w:val="00F11A36"/>
    <w:rsid w:val="00F16E2F"/>
    <w:rsid w:val="00F2196C"/>
    <w:rsid w:val="00F26529"/>
    <w:rsid w:val="00F2688D"/>
    <w:rsid w:val="00F27045"/>
    <w:rsid w:val="00F30689"/>
    <w:rsid w:val="00F413E2"/>
    <w:rsid w:val="00F61001"/>
    <w:rsid w:val="00F61DAC"/>
    <w:rsid w:val="00F84234"/>
    <w:rsid w:val="00F84CA9"/>
    <w:rsid w:val="00F96083"/>
    <w:rsid w:val="00FB61F6"/>
    <w:rsid w:val="00FD1D20"/>
    <w:rsid w:val="00FF5E7A"/>
    <w:rsid w:val="139C3A30"/>
    <w:rsid w:val="20E0E2A2"/>
    <w:rsid w:val="23BFECF4"/>
    <w:rsid w:val="261381FB"/>
    <w:rsid w:val="286D8DEE"/>
    <w:rsid w:val="2A214850"/>
    <w:rsid w:val="2ACE9122"/>
    <w:rsid w:val="3505F610"/>
    <w:rsid w:val="378B99B7"/>
    <w:rsid w:val="5589337B"/>
    <w:rsid w:val="588D347A"/>
    <w:rsid w:val="60D872C5"/>
    <w:rsid w:val="6FD708A5"/>
    <w:rsid w:val="732612B6"/>
    <w:rsid w:val="76662DF7"/>
    <w:rsid w:val="77472CFB"/>
    <w:rsid w:val="7931232A"/>
    <w:rsid w:val="79EAE01C"/>
    <w:rsid w:val="7D8DCD54"/>
    <w:rsid w:val="7DBAF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,,0"/>
    </o:shapedefaults>
    <o:shapelayout v:ext="edit">
      <o:idmap v:ext="edit" data="2"/>
    </o:shapelayout>
  </w:shapeDefaults>
  <w:decimalSymbol w:val=","/>
  <w:listSeparator w:val=";"/>
  <w14:docId w14:val="493061F0"/>
  <w15:docId w15:val="{63C6FD18-F713-462A-AD8A-0039D4533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23BD"/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"/>
      </w:numPr>
      <w:spacing w:before="240" w:after="60"/>
      <w:outlineLvl w:val="1"/>
    </w:pPr>
    <w:rPr>
      <w:rFonts w:ascii="Arial" w:hAnsi="Arial"/>
      <w:b/>
      <w:iCs/>
      <w:sz w:val="28"/>
      <w:szCs w:val="24"/>
    </w:rPr>
  </w:style>
  <w:style w:type="paragraph" w:styleId="Heading3">
    <w:name w:val="heading 3"/>
    <w:basedOn w:val="Normal"/>
    <w:next w:val="Normal"/>
    <w:qFormat/>
    <w:pPr>
      <w:keepNext/>
      <w:framePr w:w="8382" w:h="282" w:hSpace="180" w:wrap="notBeside" w:vAnchor="text" w:hAnchor="page" w:x="2719" w:y="-445"/>
      <w:shd w:val="solid" w:color="FFFFFF" w:fill="FFFFFF"/>
      <w:outlineLvl w:val="2"/>
    </w:pPr>
    <w:rPr>
      <w:rFonts w:ascii="Goudy Old Style" w:hAnsi="Goudy Old Style"/>
      <w:b/>
      <w:bCs/>
      <w:caps/>
      <w:color w:val="8080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9C72C6"/>
  </w:style>
  <w:style w:type="character" w:styleId="PageNumber">
    <w:name w:val="page number"/>
    <w:basedOn w:val="DefaultParagraphFont"/>
  </w:style>
  <w:style w:type="paragraph" w:customStyle="1" w:styleId="Dokumendinimetus">
    <w:name w:val="Dokumendi nimetus"/>
    <w:basedOn w:val="Pea"/>
    <w:next w:val="BodyText"/>
    <w:qFormat/>
    <w:rsid w:val="00A831C3"/>
    <w:pPr>
      <w:spacing w:before="920"/>
      <w:ind w:left="0" w:right="4706"/>
      <w:jc w:val="left"/>
    </w:pPr>
    <w:rPr>
      <w:caps/>
    </w:rPr>
  </w:style>
  <w:style w:type="paragraph" w:customStyle="1" w:styleId="Pea">
    <w:name w:val="Pea"/>
    <w:basedOn w:val="BodyText"/>
    <w:pPr>
      <w:ind w:left="-1134"/>
      <w:jc w:val="center"/>
    </w:pPr>
    <w:rPr>
      <w:sz w:val="28"/>
    </w:rPr>
  </w:style>
  <w:style w:type="paragraph" w:customStyle="1" w:styleId="Loetelu">
    <w:name w:val="Loetelu"/>
    <w:basedOn w:val="BodyText"/>
    <w:rsid w:val="00203A79"/>
    <w:pPr>
      <w:numPr>
        <w:numId w:val="6"/>
      </w:numPr>
      <w:spacing w:before="120"/>
    </w:pPr>
  </w:style>
  <w:style w:type="paragraph" w:customStyle="1" w:styleId="Bodyt">
    <w:name w:val="Bodyt"/>
    <w:basedOn w:val="Normal"/>
    <w:rsid w:val="00203A79"/>
    <w:pPr>
      <w:numPr>
        <w:ilvl w:val="1"/>
        <w:numId w:val="6"/>
      </w:numPr>
    </w:pPr>
  </w:style>
  <w:style w:type="paragraph" w:customStyle="1" w:styleId="Tallinn">
    <w:name w:val="Tallinn"/>
    <w:basedOn w:val="BodyText"/>
    <w:next w:val="BodyText"/>
    <w:qFormat/>
    <w:rsid w:val="00A831C3"/>
    <w:pPr>
      <w:spacing w:before="120" w:after="920"/>
    </w:pPr>
  </w:style>
  <w:style w:type="paragraph" w:customStyle="1" w:styleId="Pealkiri">
    <w:name w:val="Pealkiri"/>
    <w:basedOn w:val="BodyText"/>
    <w:next w:val="BodyText"/>
    <w:qFormat/>
    <w:rsid w:val="003A498C"/>
    <w:pPr>
      <w:spacing w:after="480"/>
      <w:ind w:right="5103"/>
    </w:pPr>
  </w:style>
  <w:style w:type="paragraph" w:customStyle="1" w:styleId="Allkirjastajanimi">
    <w:name w:val="Allkirjastaja nimi"/>
    <w:basedOn w:val="BodyText"/>
    <w:next w:val="BodyText"/>
    <w:qFormat/>
    <w:rsid w:val="00BE21E2"/>
  </w:style>
  <w:style w:type="paragraph" w:customStyle="1" w:styleId="Allkirjastatuddigit">
    <w:name w:val="Allkirjastatud digit"/>
    <w:basedOn w:val="BodyText"/>
    <w:qFormat/>
    <w:rsid w:val="00B130E3"/>
    <w:pPr>
      <w:spacing w:before="480" w:after="120"/>
    </w:pPr>
  </w:style>
  <w:style w:type="paragraph" w:customStyle="1" w:styleId="Lisatekst">
    <w:name w:val="Lisatekst"/>
    <w:basedOn w:val="BodyText"/>
    <w:rsid w:val="00B130E3"/>
    <w:pPr>
      <w:numPr>
        <w:numId w:val="7"/>
      </w:numPr>
      <w:tabs>
        <w:tab w:val="left" w:pos="6521"/>
      </w:tabs>
      <w:spacing w:before="120"/>
    </w:pPr>
  </w:style>
  <w:style w:type="paragraph" w:customStyle="1" w:styleId="Body">
    <w:name w:val="Body"/>
    <w:basedOn w:val="BodyText"/>
    <w:rsid w:val="00B130E3"/>
    <w:pPr>
      <w:tabs>
        <w:tab w:val="left" w:pos="6521"/>
      </w:tabs>
    </w:pPr>
  </w:style>
  <w:style w:type="paragraph" w:customStyle="1" w:styleId="Lisapealkiri">
    <w:name w:val="Lisapealkiri"/>
    <w:basedOn w:val="BodyText"/>
    <w:next w:val="BodyText"/>
    <w:qFormat/>
    <w:rsid w:val="00B130E3"/>
    <w:pPr>
      <w:tabs>
        <w:tab w:val="left" w:pos="6521"/>
      </w:tabs>
      <w:spacing w:before="280" w:after="280"/>
    </w:pPr>
    <w:rPr>
      <w:b/>
    </w:rPr>
  </w:style>
  <w:style w:type="paragraph" w:customStyle="1" w:styleId="BodyTextees">
    <w:name w:val="Body Text ees"/>
    <w:basedOn w:val="BodyText"/>
    <w:qFormat/>
    <w:rsid w:val="00B130E3"/>
    <w:pPr>
      <w:tabs>
        <w:tab w:val="left" w:pos="6521"/>
      </w:tabs>
      <w:spacing w:before="120"/>
    </w:pPr>
  </w:style>
  <w:style w:type="paragraph" w:customStyle="1" w:styleId="LisaBodyt">
    <w:name w:val="LisaBodyt"/>
    <w:basedOn w:val="Bodyt"/>
    <w:qFormat/>
    <w:rsid w:val="00BA128A"/>
    <w:pPr>
      <w:numPr>
        <w:numId w:val="7"/>
      </w:numPr>
      <w:spacing w:before="40"/>
    </w:pPr>
  </w:style>
  <w:style w:type="paragraph" w:customStyle="1" w:styleId="LisaBodyt2">
    <w:name w:val="LisaBodyt2"/>
    <w:basedOn w:val="LisaBodyt"/>
    <w:qFormat/>
    <w:rsid w:val="00BA128A"/>
    <w:pPr>
      <w:numPr>
        <w:ilvl w:val="2"/>
      </w:numPr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6A39A6"/>
    <w:rPr>
      <w:sz w:val="24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591C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91CBF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063D4E"/>
    <w:rPr>
      <w:color w:val="808080"/>
    </w:rPr>
  </w:style>
  <w:style w:type="paragraph" w:styleId="CommentText">
    <w:name w:val="annotation text"/>
    <w:basedOn w:val="Normal"/>
    <w:link w:val="CommentTextChar"/>
    <w:unhideWhenUsed/>
    <w:rsid w:val="00DE626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E626F"/>
    <w:rPr>
      <w:sz w:val="20"/>
    </w:rPr>
  </w:style>
  <w:style w:type="character" w:styleId="CommentReference">
    <w:name w:val="annotation reference"/>
    <w:basedOn w:val="DefaultParagraphFont"/>
    <w:semiHidden/>
    <w:unhideWhenUsed/>
    <w:rsid w:val="00DE626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257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2572D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41FD6AF7FC424189B0BAF161424567" ma:contentTypeVersion="4" ma:contentTypeDescription="Create a new document." ma:contentTypeScope="" ma:versionID="890c181fe961f01c74ffed0c313c5593">
  <xsd:schema xmlns:xsd="http://www.w3.org/2001/XMLSchema" xmlns:xs="http://www.w3.org/2001/XMLSchema" xmlns:p="http://schemas.microsoft.com/office/2006/metadata/properties" xmlns:ns2="566746a8-eac2-41fe-b884-0b6d892bfce3" targetNamespace="http://schemas.microsoft.com/office/2006/metadata/properties" ma:root="true" ma:fieldsID="24793e4df6c72c157a7aebf8b2a17da1" ns2:_="">
    <xsd:import namespace="566746a8-eac2-41fe-b884-0b6d892bfc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746a8-eac2-41fe-b884-0b6d892bfc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08D641-3E29-46EE-B51A-566EF079F0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6746a8-eac2-41fe-b884-0b6d892bfc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01353A-E44A-46FA-BF40-09C634711C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2E2FC60-409B-4CE5-9884-9E248514F0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64CB36B-9C73-424C-93B8-CCDB9EE5FF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258</Words>
  <Characters>1498</Characters>
  <Application>Microsoft Office Word</Application>
  <DocSecurity>0</DocSecurity>
  <Lines>12</Lines>
  <Paragraphs>3</Paragraphs>
  <ScaleCrop>false</ScaleCrop>
  <Company>TTY  Informaatikainstituut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Tallinna Tehnikaülikool</dc:title>
  <dc:subject>korraldus</dc:subject>
  <dc:creator>Kaarin Birk</dc:creator>
  <cp:keywords/>
  <dc:description/>
  <cp:lastModifiedBy>Kairi Schütz</cp:lastModifiedBy>
  <cp:revision>6</cp:revision>
  <cp:lastPrinted>2018-10-02T09:59:00Z</cp:lastPrinted>
  <dcterms:created xsi:type="dcterms:W3CDTF">2026-06-16T07:47:00Z</dcterms:created>
  <dcterms:modified xsi:type="dcterms:W3CDTF">2026-06-16T07:54:00Z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{nr}</vt:lpwstr>
  </property>
  <property fmtid="{D5CDD505-2E9C-101B-9397-08002B2CF9AE}" pid="4" name="delta_docName">
    <vt:lpwstr>{Pealkiri}</vt:lpwstr>
  </property>
  <property fmtid="{D5CDD505-2E9C-101B-9397-08002B2CF9AE}" pid="5" name="delta_signerName">
    <vt:lpwstr>{Allkirjastaja nimi}</vt:lpwstr>
  </property>
  <property fmtid="{D5CDD505-2E9C-101B-9397-08002B2CF9AE}" pid="6" name="delta_signerJobTitle">
    <vt:lpwstr>{ametinimetus}</vt:lpwstr>
  </property>
  <property fmtid="{D5CDD505-2E9C-101B-9397-08002B2CF9AE}" pid="7" name="delta_accessRestrictionBeginDate">
    <vt:lpwstr>{JP kehtiv alates}</vt:lpwstr>
  </property>
  <property fmtid="{D5CDD505-2E9C-101B-9397-08002B2CF9AE}" pid="8" name="delta_accessRestrictionEndDate">
    <vt:lpwstr>{JP kehtiv kuni}</vt:lpwstr>
  </property>
  <property fmtid="{D5CDD505-2E9C-101B-9397-08002B2CF9AE}" pid="9" name="delta_accessRestrictionEndDesc">
    <vt:lpwstr>{kirjeldus}</vt:lpwstr>
  </property>
  <property fmtid="{D5CDD505-2E9C-101B-9397-08002B2CF9AE}" pid="10" name="delta_accessRestrictionReason">
    <vt:lpwstr>{JP alus}</vt:lpwstr>
  </property>
  <property fmtid="{D5CDD505-2E9C-101B-9397-08002B2CF9AE}" pid="11" name="ContentTypeId">
    <vt:lpwstr>0x0101008E41FD6AF7FC424189B0BAF161424567</vt:lpwstr>
  </property>
</Properties>
</file>