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7C36" w14:textId="77777777" w:rsidR="0044199A" w:rsidRPr="0044199A" w:rsidRDefault="0044199A" w:rsidP="00A417F7">
      <w:pPr>
        <w:spacing w:after="0" w:line="240" w:lineRule="auto"/>
        <w:rPr>
          <w:rFonts w:ascii="Calibri" w:eastAsia="Calibri" w:hAnsi="Calibri" w:cs="Times New Roman"/>
          <w:b/>
          <w:bCs/>
          <w:lang w:val="et"/>
        </w:rPr>
      </w:pPr>
      <w:bookmarkStart w:id="0" w:name="_Hlk50967877"/>
    </w:p>
    <w:p w14:paraId="7E92DA65" w14:textId="55801A1B" w:rsidR="0044199A" w:rsidRDefault="00DE310A" w:rsidP="00A417F7">
      <w:pPr>
        <w:spacing w:after="0" w:line="240" w:lineRule="auto"/>
        <w:rPr>
          <w:rFonts w:ascii="Calibri" w:eastAsia="Calibri" w:hAnsi="Calibri" w:cs="Times New Roman"/>
          <w:b/>
          <w:bCs/>
          <w:lang w:val="et"/>
        </w:rPr>
      </w:pPr>
      <w:r w:rsidRPr="00DE310A">
        <w:rPr>
          <w:rFonts w:ascii="Calibri" w:eastAsia="Calibri" w:hAnsi="Calibri" w:cs="Times New Roman"/>
          <w:b/>
          <w:bCs/>
          <w:lang w:val="et"/>
        </w:rPr>
        <w:t>Eesti Mereakadeemia lukksepatöökoja (MA2-021) sisekorra- ja tööohutuseeskiri</w:t>
      </w:r>
    </w:p>
    <w:p w14:paraId="3AAA7E95" w14:textId="2C4EF403" w:rsidR="009D2386" w:rsidRDefault="009D2386" w:rsidP="00BB314F">
      <w:pPr>
        <w:tabs>
          <w:tab w:val="left" w:pos="1356"/>
        </w:tabs>
        <w:spacing w:after="0" w:line="240" w:lineRule="auto"/>
        <w:rPr>
          <w:rFonts w:ascii="Calibri" w:eastAsia="Times New Roman" w:hAnsi="Calibri" w:cs="Calibri"/>
          <w:lang w:val="et" w:eastAsia="et-EE"/>
        </w:rPr>
      </w:pPr>
    </w:p>
    <w:p w14:paraId="46CEF0F3" w14:textId="77777777" w:rsidR="00BB314F" w:rsidRPr="00BB314F" w:rsidRDefault="00BB314F" w:rsidP="00BB314F">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Üldised ohutusnõuded</w:t>
      </w:r>
    </w:p>
    <w:p w14:paraId="3AD93EA9" w14:textId="2D38342B" w:rsidR="00BB314F" w:rsidRPr="00BB314F" w:rsidRDefault="00BB314F" w:rsidP="00976CC9">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Enne </w:t>
      </w:r>
      <w:r w:rsidR="00DE310A">
        <w:rPr>
          <w:rFonts w:ascii="Calibri" w:eastAsia="Times New Roman" w:hAnsi="Calibri" w:cs="Calibri"/>
          <w:lang w:eastAsia="et-EE"/>
        </w:rPr>
        <w:t>lukksepa</w:t>
      </w:r>
      <w:r w:rsidR="00976CC9" w:rsidRPr="00976CC9">
        <w:rPr>
          <w:rFonts w:ascii="Calibri" w:eastAsia="Times New Roman" w:hAnsi="Calibri" w:cs="Calibri"/>
          <w:lang w:eastAsia="et-EE"/>
        </w:rPr>
        <w:t>töökoja</w:t>
      </w:r>
      <w:r w:rsidRPr="00BB314F">
        <w:rPr>
          <w:rFonts w:ascii="Calibri" w:eastAsia="Times New Roman" w:hAnsi="Calibri" w:cs="Calibri"/>
          <w:lang w:eastAsia="et-EE"/>
        </w:rPr>
        <w:t xml:space="preserve">s tööle asumist </w:t>
      </w:r>
      <w:r w:rsidR="00F12476" w:rsidRPr="00F12476">
        <w:rPr>
          <w:rFonts w:ascii="Calibri" w:eastAsia="Times New Roman" w:hAnsi="Calibri" w:cs="Calibri"/>
          <w:lang w:eastAsia="et-EE"/>
        </w:rPr>
        <w:t>on kõik isikud kohustatud läbima tööohutusalase juhendamise. Tööohutusalase juhendamise läbinu kinnitab allkirjaga, et on tutvunud käesoleva regulatsiooniga ja selles toodud nõuetega ning kohustub neid nõudeid järgima (Vorm V5</w:t>
      </w:r>
      <w:r w:rsidR="00E27D3A">
        <w:rPr>
          <w:rFonts w:ascii="Calibri" w:eastAsia="Times New Roman" w:hAnsi="Calibri" w:cs="Calibri"/>
          <w:lang w:eastAsia="et-EE"/>
        </w:rPr>
        <w:t>-</w:t>
      </w:r>
      <w:r w:rsidR="00F12476" w:rsidRPr="00F12476">
        <w:rPr>
          <w:rFonts w:ascii="Calibri" w:eastAsia="Times New Roman" w:hAnsi="Calibri" w:cs="Calibri"/>
          <w:lang w:eastAsia="et-EE"/>
        </w:rPr>
        <w:t>1</w:t>
      </w:r>
      <w:r w:rsidR="00E27D3A">
        <w:rPr>
          <w:rFonts w:ascii="Calibri" w:eastAsia="Times New Roman" w:hAnsi="Calibri" w:cs="Calibri"/>
          <w:lang w:eastAsia="et-EE"/>
        </w:rPr>
        <w:t>/</w:t>
      </w:r>
      <w:r w:rsidR="00F12476" w:rsidRPr="00F12476">
        <w:rPr>
          <w:rFonts w:ascii="Calibri" w:eastAsia="Times New Roman" w:hAnsi="Calibri" w:cs="Calibri"/>
          <w:lang w:eastAsia="et-EE"/>
        </w:rPr>
        <w:t>0).</w:t>
      </w:r>
    </w:p>
    <w:p w14:paraId="3B459AF5" w14:textId="4CF5234E"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Tööohutusalase juhendamise aluseks on käesolev </w:t>
      </w:r>
      <w:r w:rsidR="00DE310A">
        <w:rPr>
          <w:rFonts w:ascii="Calibri" w:eastAsia="Times New Roman" w:hAnsi="Calibri" w:cs="Calibri"/>
          <w:lang w:eastAsia="et-EE"/>
        </w:rPr>
        <w:t>lukksepa</w:t>
      </w:r>
      <w:r w:rsidR="00DE310A" w:rsidRPr="00976CC9">
        <w:rPr>
          <w:rFonts w:ascii="Calibri" w:eastAsia="Times New Roman" w:hAnsi="Calibri" w:cs="Calibri"/>
          <w:lang w:eastAsia="et-EE"/>
        </w:rPr>
        <w:t>töökoja</w:t>
      </w:r>
      <w:r w:rsidRPr="00BB314F">
        <w:rPr>
          <w:rFonts w:ascii="Calibri" w:eastAsia="Times New Roman" w:hAnsi="Calibri" w:cs="Calibri"/>
          <w:lang w:eastAsia="et-EE"/>
        </w:rPr>
        <w:t xml:space="preserve"> sisekorra- ja tööohutuseeskiri, millest tulenevaid nõudeid on </w:t>
      </w:r>
      <w:r w:rsidR="00976CC9">
        <w:rPr>
          <w:rFonts w:ascii="Calibri" w:eastAsia="Times New Roman" w:hAnsi="Calibri" w:cs="Calibri"/>
          <w:lang w:eastAsia="et-EE"/>
        </w:rPr>
        <w:t>töökojas</w:t>
      </w:r>
      <w:r w:rsidRPr="00BB314F">
        <w:rPr>
          <w:rFonts w:ascii="Calibri" w:eastAsia="Times New Roman" w:hAnsi="Calibri" w:cs="Calibri"/>
          <w:lang w:eastAsia="et-EE"/>
        </w:rPr>
        <w:t xml:space="preserve"> viibivad inimesed kohustatud täitma.</w:t>
      </w:r>
    </w:p>
    <w:p w14:paraId="7856805E" w14:textId="0A500820" w:rsidR="00BB314F" w:rsidRPr="00095309"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Tööohutusalase juhendamise käigus tutvustatakse </w:t>
      </w:r>
      <w:r w:rsidR="00976CC9">
        <w:rPr>
          <w:rFonts w:ascii="Calibri" w:eastAsia="Times New Roman" w:hAnsi="Calibri" w:cs="Calibri"/>
          <w:lang w:eastAsia="et-EE"/>
        </w:rPr>
        <w:t>töökojas</w:t>
      </w:r>
      <w:r w:rsidR="00F12476">
        <w:rPr>
          <w:rFonts w:ascii="Calibri" w:eastAsia="Times New Roman" w:hAnsi="Calibri" w:cs="Calibri"/>
          <w:lang w:eastAsia="et-EE"/>
        </w:rPr>
        <w:t xml:space="preserve"> tööd alustavale isikule </w:t>
      </w:r>
      <w:r w:rsidR="00EB7F3D" w:rsidRPr="00EB7F3D">
        <w:rPr>
          <w:rFonts w:ascii="Calibri" w:eastAsia="Times New Roman" w:hAnsi="Calibri" w:cs="Calibri"/>
          <w:lang w:eastAsia="et-EE"/>
        </w:rPr>
        <w:t>käesolevat sisekorra- ja tööohutuseeskirja</w:t>
      </w:r>
      <w:r w:rsidRPr="00BB314F">
        <w:rPr>
          <w:rFonts w:ascii="Calibri" w:eastAsia="Times New Roman" w:hAnsi="Calibri" w:cs="Calibri"/>
          <w:lang w:eastAsia="et-EE"/>
        </w:rPr>
        <w:t xml:space="preserve">, töökeskkonna ohutegureid ja vajalike isikukaitsevahendite kasutamist, ergonoomilisi tööasendeid </w:t>
      </w:r>
      <w:r w:rsidR="00976CC9">
        <w:rPr>
          <w:rFonts w:ascii="Calibri" w:eastAsia="Times New Roman" w:hAnsi="Calibri" w:cs="Calibri"/>
          <w:lang w:eastAsia="et-EE"/>
        </w:rPr>
        <w:t xml:space="preserve">ja töövõtteid, </w:t>
      </w:r>
      <w:r w:rsidRPr="00BB314F">
        <w:rPr>
          <w:rFonts w:ascii="Calibri" w:eastAsia="Times New Roman" w:hAnsi="Calibri" w:cs="Calibri"/>
          <w:lang w:eastAsia="et-EE"/>
        </w:rPr>
        <w:t xml:space="preserve">töökorraldust, tuleohutuse ja elektriohutuse nõudeid, esmaabivahendite ja tulekustutusvahendite asukohti, </w:t>
      </w:r>
      <w:r w:rsidRPr="00095309">
        <w:rPr>
          <w:rFonts w:ascii="Calibri" w:eastAsia="Times New Roman" w:hAnsi="Calibri" w:cs="Calibri"/>
          <w:lang w:eastAsia="et-EE"/>
        </w:rPr>
        <w:t xml:space="preserve">töökohal kasutatavaid ohumärguandeid ning evakuatsioonipääsude ja </w:t>
      </w:r>
      <w:r w:rsidR="00FC2B6C" w:rsidRPr="00095309">
        <w:rPr>
          <w:rFonts w:ascii="Calibri" w:eastAsia="Times New Roman" w:hAnsi="Calibri" w:cs="Calibri"/>
          <w:lang w:eastAsia="et-EE"/>
        </w:rPr>
        <w:softHyphen/>
      </w:r>
      <w:r w:rsidR="00FC2B6C" w:rsidRPr="00095309">
        <w:rPr>
          <w:rFonts w:ascii="Calibri" w:eastAsia="Times New Roman" w:hAnsi="Calibri" w:cs="Calibri"/>
          <w:lang w:eastAsia="et-EE"/>
        </w:rPr>
        <w:noBreakHyphen/>
      </w:r>
      <w:r w:rsidRPr="00095309">
        <w:rPr>
          <w:rFonts w:ascii="Calibri" w:eastAsia="Times New Roman" w:hAnsi="Calibri" w:cs="Calibri"/>
          <w:lang w:eastAsia="et-EE"/>
        </w:rPr>
        <w:t>teede asukohti.</w:t>
      </w:r>
    </w:p>
    <w:p w14:paraId="29878E69" w14:textId="28477D16" w:rsidR="00BB314F" w:rsidRPr="00095309" w:rsidRDefault="00BB314F" w:rsidP="00BB314F">
      <w:pPr>
        <w:numPr>
          <w:ilvl w:val="1"/>
          <w:numId w:val="2"/>
        </w:numPr>
        <w:tabs>
          <w:tab w:val="left" w:pos="1356"/>
        </w:tabs>
        <w:spacing w:after="0" w:line="240" w:lineRule="auto"/>
        <w:rPr>
          <w:rFonts w:ascii="Calibri" w:eastAsia="Times New Roman" w:hAnsi="Calibri" w:cs="Calibri"/>
          <w:lang w:eastAsia="et-EE"/>
        </w:rPr>
      </w:pPr>
      <w:r w:rsidRPr="00095309">
        <w:rPr>
          <w:rFonts w:ascii="Calibri" w:eastAsia="Times New Roman" w:hAnsi="Calibri" w:cs="Calibri"/>
          <w:lang w:eastAsia="et-EE"/>
        </w:rPr>
        <w:t>Tööohutusalase juhendamise viib läbi juhenda</w:t>
      </w:r>
      <w:r w:rsidR="005C1DCD" w:rsidRPr="00095309">
        <w:rPr>
          <w:rFonts w:ascii="Calibri" w:eastAsia="Times New Roman" w:hAnsi="Calibri" w:cs="Calibri"/>
          <w:lang w:eastAsia="et-EE"/>
        </w:rPr>
        <w:t>ja/</w:t>
      </w:r>
      <w:r w:rsidRPr="00095309">
        <w:rPr>
          <w:rFonts w:ascii="Calibri" w:eastAsia="Times New Roman" w:hAnsi="Calibri" w:cs="Calibri"/>
          <w:lang w:eastAsia="et-EE"/>
        </w:rPr>
        <w:t>õppejõud.</w:t>
      </w:r>
    </w:p>
    <w:p w14:paraId="506F1A26" w14:textId="53EA4C23" w:rsidR="00BB314F" w:rsidRDefault="00DE310A" w:rsidP="00976CC9">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Lukksepa</w:t>
      </w:r>
      <w:r w:rsidRPr="00976CC9">
        <w:rPr>
          <w:rFonts w:ascii="Calibri" w:eastAsia="Times New Roman" w:hAnsi="Calibri" w:cs="Calibri"/>
          <w:lang w:eastAsia="et-EE"/>
        </w:rPr>
        <w:t>töökoja</w:t>
      </w:r>
      <w:r w:rsidR="00FC2B6C" w:rsidRPr="00095309">
        <w:rPr>
          <w:rFonts w:ascii="Calibri" w:eastAsia="Times New Roman" w:hAnsi="Calibri" w:cs="Calibri"/>
          <w:lang w:eastAsia="et-EE"/>
        </w:rPr>
        <w:t xml:space="preserve"> </w:t>
      </w:r>
      <w:r w:rsidR="00BB314F" w:rsidRPr="00095309">
        <w:rPr>
          <w:rFonts w:ascii="Calibri" w:eastAsia="Times New Roman" w:hAnsi="Calibri" w:cs="Calibri"/>
          <w:lang w:eastAsia="et-EE"/>
        </w:rPr>
        <w:t xml:space="preserve">seadmete korrasoleku eest vastutab </w:t>
      </w:r>
      <w:r w:rsidR="00976CC9" w:rsidRPr="00976CC9">
        <w:rPr>
          <w:rFonts w:ascii="Calibri" w:eastAsia="Times New Roman" w:hAnsi="Calibri" w:cs="Calibri"/>
          <w:lang w:eastAsia="et-EE"/>
        </w:rPr>
        <w:t>laevanduskeskuse laborite ja töökodade eest vastutav õppejõud</w:t>
      </w:r>
      <w:r w:rsidR="00BB314F" w:rsidRPr="00095309">
        <w:rPr>
          <w:rFonts w:ascii="Calibri" w:eastAsia="Times New Roman" w:hAnsi="Calibri" w:cs="Calibri"/>
          <w:lang w:eastAsia="et-EE"/>
        </w:rPr>
        <w:t>.</w:t>
      </w:r>
    </w:p>
    <w:p w14:paraId="3249DD95" w14:textId="53F08854" w:rsidR="00EB7F3D" w:rsidRPr="00EB7F3D" w:rsidRDefault="00EB7F3D" w:rsidP="00EB7F3D">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S</w:t>
      </w:r>
      <w:r w:rsidRPr="008F695E">
        <w:rPr>
          <w:rFonts w:ascii="Calibri" w:eastAsia="Times New Roman" w:hAnsi="Calibri" w:cs="Calibri"/>
          <w:lang w:eastAsia="et-EE"/>
        </w:rPr>
        <w:t xml:space="preserve">issepääs </w:t>
      </w:r>
      <w:r w:rsidR="00976CC9">
        <w:rPr>
          <w:rFonts w:ascii="Calibri" w:eastAsia="Times New Roman" w:hAnsi="Calibri" w:cs="Calibri"/>
          <w:lang w:eastAsia="et-EE"/>
        </w:rPr>
        <w:t>töökotta</w:t>
      </w:r>
      <w:r w:rsidRPr="008F695E">
        <w:rPr>
          <w:rFonts w:ascii="Calibri" w:eastAsia="Times New Roman" w:hAnsi="Calibri" w:cs="Calibri"/>
          <w:lang w:eastAsia="et-EE"/>
        </w:rPr>
        <w:t xml:space="preserve"> toim</w:t>
      </w:r>
      <w:r>
        <w:rPr>
          <w:rFonts w:ascii="Calibri" w:eastAsia="Times New Roman" w:hAnsi="Calibri" w:cs="Calibri"/>
          <w:lang w:eastAsia="et-EE"/>
        </w:rPr>
        <w:t>ub</w:t>
      </w:r>
      <w:r w:rsidRPr="008F695E">
        <w:rPr>
          <w:rFonts w:ascii="Calibri" w:eastAsia="Times New Roman" w:hAnsi="Calibri" w:cs="Calibri"/>
          <w:lang w:eastAsia="et-EE"/>
        </w:rPr>
        <w:t xml:space="preserve"> </w:t>
      </w:r>
      <w:r>
        <w:rPr>
          <w:rFonts w:ascii="Calibri" w:eastAsia="Times New Roman" w:hAnsi="Calibri" w:cs="Calibri"/>
          <w:lang w:eastAsia="et-EE"/>
        </w:rPr>
        <w:t xml:space="preserve">läbipääsukaardi alusel, üliõpilastel </w:t>
      </w:r>
      <w:r w:rsidRPr="008F695E">
        <w:rPr>
          <w:rFonts w:ascii="Calibri" w:eastAsia="Times New Roman" w:hAnsi="Calibri" w:cs="Calibri"/>
          <w:lang w:eastAsia="et-EE"/>
        </w:rPr>
        <w:t xml:space="preserve">ainult </w:t>
      </w:r>
      <w:r w:rsidRPr="00095309">
        <w:rPr>
          <w:rFonts w:ascii="Calibri" w:eastAsia="Times New Roman" w:hAnsi="Calibri" w:cs="Calibri"/>
          <w:lang w:eastAsia="et-EE"/>
        </w:rPr>
        <w:t>juhendaja/õppejõu</w:t>
      </w:r>
      <w:r>
        <w:rPr>
          <w:rFonts w:ascii="Calibri" w:eastAsia="Times New Roman" w:hAnsi="Calibri" w:cs="Calibri"/>
          <w:lang w:eastAsia="et-EE"/>
        </w:rPr>
        <w:t xml:space="preserve"> </w:t>
      </w:r>
      <w:r w:rsidRPr="008F695E">
        <w:rPr>
          <w:rFonts w:ascii="Calibri" w:eastAsia="Times New Roman" w:hAnsi="Calibri" w:cs="Calibri"/>
          <w:lang w:eastAsia="et-EE"/>
        </w:rPr>
        <w:t>loal.</w:t>
      </w:r>
    </w:p>
    <w:p w14:paraId="514B12FF" w14:textId="3B3C8402" w:rsidR="00BB314F" w:rsidRPr="00BB314F" w:rsidRDefault="00976CC9" w:rsidP="00BB314F">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Töökoja</w:t>
      </w:r>
      <w:r w:rsidR="00E20A99">
        <w:rPr>
          <w:rFonts w:ascii="Calibri" w:eastAsia="Times New Roman" w:hAnsi="Calibri" w:cs="Calibri"/>
          <w:lang w:eastAsia="et-EE"/>
        </w:rPr>
        <w:t xml:space="preserve"> kasutaja</w:t>
      </w:r>
      <w:r w:rsidR="00BB314F" w:rsidRPr="00BB314F">
        <w:rPr>
          <w:rFonts w:ascii="Calibri" w:eastAsia="Times New Roman" w:hAnsi="Calibri" w:cs="Calibri"/>
          <w:lang w:eastAsia="et-EE"/>
        </w:rPr>
        <w:t xml:space="preserve"> on kohustatud koheselt teatama avastatud puudustest ja seadmestiku vigadest töö juhendajale</w:t>
      </w:r>
      <w:r w:rsidR="00095309">
        <w:rPr>
          <w:rFonts w:ascii="Calibri" w:eastAsia="Times New Roman" w:hAnsi="Calibri" w:cs="Calibri"/>
          <w:lang w:eastAsia="et-EE"/>
        </w:rPr>
        <w:t>/õppejõule</w:t>
      </w:r>
      <w:r w:rsidR="00BB314F" w:rsidRPr="00BB314F">
        <w:rPr>
          <w:rFonts w:ascii="Calibri" w:eastAsia="Times New Roman" w:hAnsi="Calibri" w:cs="Calibri"/>
          <w:lang w:eastAsia="et-EE"/>
        </w:rPr>
        <w:t xml:space="preserve"> ja </w:t>
      </w:r>
      <w:r w:rsidR="00E20A99">
        <w:rPr>
          <w:rFonts w:ascii="Calibri" w:eastAsia="Times New Roman" w:hAnsi="Calibri" w:cs="Calibri"/>
          <w:lang w:eastAsia="et-EE"/>
        </w:rPr>
        <w:t xml:space="preserve">teistele </w:t>
      </w:r>
      <w:r>
        <w:rPr>
          <w:rFonts w:ascii="Calibri" w:eastAsia="Times New Roman" w:hAnsi="Calibri" w:cs="Calibri"/>
          <w:lang w:eastAsia="et-EE"/>
        </w:rPr>
        <w:t>töökoja</w:t>
      </w:r>
      <w:r w:rsidR="00E20A99">
        <w:rPr>
          <w:rFonts w:ascii="Calibri" w:eastAsia="Times New Roman" w:hAnsi="Calibri" w:cs="Calibri"/>
          <w:lang w:eastAsia="et-EE"/>
        </w:rPr>
        <w:t xml:space="preserve"> kasutajatele</w:t>
      </w:r>
      <w:r w:rsidR="00BB314F" w:rsidRPr="00BB314F">
        <w:rPr>
          <w:rFonts w:ascii="Calibri" w:eastAsia="Times New Roman" w:hAnsi="Calibri" w:cs="Calibri"/>
          <w:lang w:eastAsia="et-EE"/>
        </w:rPr>
        <w:t>. Korrast ära seadmetega on</w:t>
      </w:r>
      <w:r w:rsidR="00E20A99">
        <w:rPr>
          <w:rFonts w:ascii="Calibri" w:eastAsia="Times New Roman" w:hAnsi="Calibri" w:cs="Calibri"/>
          <w:lang w:eastAsia="et-EE"/>
        </w:rPr>
        <w:t xml:space="preserve"> </w:t>
      </w:r>
      <w:r w:rsidR="00BB314F" w:rsidRPr="00BB314F">
        <w:rPr>
          <w:rFonts w:ascii="Calibri" w:eastAsia="Times New Roman" w:hAnsi="Calibri" w:cs="Calibri"/>
          <w:lang w:eastAsia="et-EE"/>
        </w:rPr>
        <w:t>keelatud töötada, ohtliku olukorra tekkimisel tuleb koheselt katkestada töö.</w:t>
      </w:r>
    </w:p>
    <w:p w14:paraId="4824AFC1" w14:textId="33341D7E" w:rsidR="00BB314F" w:rsidRPr="00F46420" w:rsidRDefault="00976CC9" w:rsidP="00F46420">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 xml:space="preserve">Töökoja </w:t>
      </w:r>
      <w:r w:rsidR="00E20A99">
        <w:rPr>
          <w:rFonts w:ascii="Calibri" w:eastAsia="Times New Roman" w:hAnsi="Calibri" w:cs="Calibri"/>
          <w:lang w:eastAsia="et-EE"/>
        </w:rPr>
        <w:t>kasutaja</w:t>
      </w:r>
      <w:r w:rsidR="00BB314F" w:rsidRPr="00BB314F">
        <w:rPr>
          <w:rFonts w:ascii="Calibri" w:eastAsia="Times New Roman" w:hAnsi="Calibri" w:cs="Calibri"/>
          <w:lang w:eastAsia="et-EE"/>
        </w:rPr>
        <w:t xml:space="preserve"> ei tohi üksinda töötada ühegi seadmega, mille osas ei ole ta saanud </w:t>
      </w:r>
      <w:r w:rsidR="005C1DCD">
        <w:rPr>
          <w:rFonts w:ascii="Calibri" w:eastAsia="Times New Roman" w:hAnsi="Calibri" w:cs="Calibri"/>
          <w:lang w:eastAsia="et-EE"/>
        </w:rPr>
        <w:t>juhendajalt/</w:t>
      </w:r>
      <w:r w:rsidR="00BB314F" w:rsidRPr="00BB314F">
        <w:rPr>
          <w:rFonts w:ascii="Calibri" w:eastAsia="Times New Roman" w:hAnsi="Calibri" w:cs="Calibri"/>
          <w:lang w:eastAsia="et-EE"/>
        </w:rPr>
        <w:t>õppejõult ohutusalast juhendamist ning heakskiitu tööle asumiseks.</w:t>
      </w:r>
      <w:r w:rsidR="00F46420">
        <w:rPr>
          <w:rFonts w:ascii="Calibri" w:eastAsia="Times New Roman" w:hAnsi="Calibri" w:cs="Calibri"/>
          <w:lang w:eastAsia="et-EE"/>
        </w:rPr>
        <w:t xml:space="preserve"> Kahtluste ja küsimuste korral tuleb pöörduda juhendaja/õppejõu poole.</w:t>
      </w:r>
    </w:p>
    <w:p w14:paraId="42776744" w14:textId="78287022"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Märgates, et kaas</w:t>
      </w:r>
      <w:r w:rsidR="00976CC9">
        <w:rPr>
          <w:rFonts w:ascii="Calibri" w:eastAsia="Times New Roman" w:hAnsi="Calibri" w:cs="Calibri"/>
          <w:lang w:eastAsia="et-EE"/>
        </w:rPr>
        <w:t>töökoja</w:t>
      </w:r>
      <w:r w:rsidR="00E20A99">
        <w:rPr>
          <w:rFonts w:ascii="Calibri" w:eastAsia="Times New Roman" w:hAnsi="Calibri" w:cs="Calibri"/>
          <w:lang w:eastAsia="et-EE"/>
        </w:rPr>
        <w:t>kasutaja</w:t>
      </w:r>
      <w:r w:rsidRPr="00BB314F">
        <w:rPr>
          <w:rFonts w:ascii="Calibri" w:eastAsia="Times New Roman" w:hAnsi="Calibri" w:cs="Calibri"/>
          <w:lang w:eastAsia="et-EE"/>
        </w:rPr>
        <w:t xml:space="preserve"> teeb midagi valesti või keelatut, tuleb teda sellest teavitada, samuti tuleb vajaduse korral sellest informeerida </w:t>
      </w:r>
      <w:r w:rsidR="00095309">
        <w:rPr>
          <w:rFonts w:ascii="Calibri" w:eastAsia="Times New Roman" w:hAnsi="Calibri" w:cs="Calibri"/>
          <w:lang w:eastAsia="et-EE"/>
        </w:rPr>
        <w:t>juhendajat/õppejõudu</w:t>
      </w:r>
      <w:r w:rsidRPr="00BB314F">
        <w:rPr>
          <w:rFonts w:ascii="Calibri" w:eastAsia="Times New Roman" w:hAnsi="Calibri" w:cs="Calibri"/>
          <w:lang w:eastAsia="et-EE"/>
        </w:rPr>
        <w:t>.</w:t>
      </w:r>
    </w:p>
    <w:p w14:paraId="79C1619C" w14:textId="7EAB6541" w:rsidR="00BB314F" w:rsidRPr="00635040" w:rsidRDefault="00BB314F" w:rsidP="00635040">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Töötamine </w:t>
      </w:r>
      <w:r w:rsidR="00976CC9">
        <w:rPr>
          <w:rFonts w:ascii="Calibri" w:eastAsia="Times New Roman" w:hAnsi="Calibri" w:cs="Calibri"/>
          <w:lang w:eastAsia="et-EE"/>
        </w:rPr>
        <w:t>töökojas</w:t>
      </w:r>
      <w:r w:rsidRPr="00BB314F">
        <w:rPr>
          <w:rFonts w:ascii="Calibri" w:eastAsia="Times New Roman" w:hAnsi="Calibri" w:cs="Calibri"/>
          <w:lang w:eastAsia="et-EE"/>
        </w:rPr>
        <w:t xml:space="preserve"> peab olema ohutu, tööde sooritamise ajal on soovitav ringi liikuda ainult vajadusel ja kiirustamata, et mitte segada teisi. Liikudes tuleb olla ettevaatlik, et mitte libastuda või kukkuda, vältimaks enda vigastamist ja </w:t>
      </w:r>
      <w:r w:rsidR="00976CC9">
        <w:rPr>
          <w:rFonts w:ascii="Calibri" w:eastAsia="Times New Roman" w:hAnsi="Calibri" w:cs="Calibri"/>
          <w:lang w:eastAsia="et-EE"/>
        </w:rPr>
        <w:t xml:space="preserve">töökoja </w:t>
      </w:r>
      <w:r w:rsidRPr="00BB314F">
        <w:rPr>
          <w:rFonts w:ascii="Calibri" w:eastAsia="Times New Roman" w:hAnsi="Calibri" w:cs="Calibri"/>
          <w:lang w:eastAsia="et-EE"/>
        </w:rPr>
        <w:t>seadmete kahjustamist.</w:t>
      </w:r>
      <w:r w:rsidR="00635040">
        <w:rPr>
          <w:rFonts w:ascii="Calibri" w:eastAsia="Times New Roman" w:hAnsi="Calibri" w:cs="Calibri"/>
          <w:lang w:eastAsia="et-EE"/>
        </w:rPr>
        <w:t xml:space="preserve"> Õppetööd segavad tegevused on </w:t>
      </w:r>
      <w:r w:rsidR="00976CC9">
        <w:rPr>
          <w:rFonts w:ascii="Calibri" w:eastAsia="Times New Roman" w:hAnsi="Calibri" w:cs="Calibri"/>
          <w:lang w:eastAsia="et-EE"/>
        </w:rPr>
        <w:t>töökojas</w:t>
      </w:r>
      <w:r w:rsidR="00635040">
        <w:rPr>
          <w:rFonts w:ascii="Calibri" w:eastAsia="Times New Roman" w:hAnsi="Calibri" w:cs="Calibri"/>
          <w:lang w:eastAsia="et-EE"/>
        </w:rPr>
        <w:t xml:space="preserve"> keelatud.</w:t>
      </w:r>
    </w:p>
    <w:p w14:paraId="0ACA8992" w14:textId="49C4CD6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Töökeskkond tuleb korraldada </w:t>
      </w:r>
      <w:r w:rsidR="00FC2B6C">
        <w:rPr>
          <w:rFonts w:ascii="Calibri" w:eastAsia="Times New Roman" w:hAnsi="Calibri" w:cs="Calibri"/>
          <w:lang w:eastAsia="et-EE"/>
        </w:rPr>
        <w:t>viisil</w:t>
      </w:r>
      <w:r w:rsidRPr="00BB314F">
        <w:rPr>
          <w:rFonts w:ascii="Calibri" w:eastAsia="Times New Roman" w:hAnsi="Calibri" w:cs="Calibri"/>
          <w:lang w:eastAsia="et-EE"/>
        </w:rPr>
        <w:t>, et oleks tagatud ergonoomiline töötamine. Mittevajalikud ja segavad esemed tuleb tööd hõlvavalt alalt koristada.</w:t>
      </w:r>
    </w:p>
    <w:p w14:paraId="05CCC843" w14:textId="59CEF632" w:rsidR="002E60C6" w:rsidRPr="005635AC" w:rsidRDefault="002E60C6" w:rsidP="002E60C6">
      <w:pPr>
        <w:numPr>
          <w:ilvl w:val="1"/>
          <w:numId w:val="2"/>
        </w:numPr>
        <w:tabs>
          <w:tab w:val="left" w:pos="1356"/>
        </w:tabs>
        <w:spacing w:after="0" w:line="240" w:lineRule="auto"/>
        <w:rPr>
          <w:rFonts w:ascii="Calibri" w:eastAsia="Times New Roman" w:hAnsi="Calibri" w:cs="Calibri"/>
          <w:lang w:eastAsia="et-EE"/>
        </w:rPr>
      </w:pPr>
      <w:r w:rsidRPr="005635AC">
        <w:rPr>
          <w:rFonts w:ascii="Calibri" w:eastAsia="Times New Roman" w:hAnsi="Calibri" w:cs="Calibri"/>
          <w:lang w:eastAsia="et-EE"/>
        </w:rPr>
        <w:t xml:space="preserve">Sisekorra- ja tööohutuseeskirja nõuete eiramisel kõrvaldatakse </w:t>
      </w:r>
      <w:r w:rsidR="00976CC9">
        <w:rPr>
          <w:rFonts w:ascii="Calibri" w:eastAsia="Times New Roman" w:hAnsi="Calibri" w:cs="Calibri"/>
          <w:lang w:eastAsia="et-EE"/>
        </w:rPr>
        <w:t xml:space="preserve">töökoja </w:t>
      </w:r>
      <w:r w:rsidRPr="005635AC">
        <w:rPr>
          <w:rFonts w:ascii="Calibri" w:eastAsia="Times New Roman" w:hAnsi="Calibri" w:cs="Calibri"/>
          <w:lang w:eastAsia="et-EE"/>
        </w:rPr>
        <w:t>kasutaja viivitamatult läbiviidavalt töölt. Nõuete kor</w:t>
      </w:r>
      <w:r w:rsidR="00976CC9">
        <w:rPr>
          <w:rFonts w:ascii="Calibri" w:eastAsia="Times New Roman" w:hAnsi="Calibri" w:cs="Calibri"/>
          <w:lang w:eastAsia="et-EE"/>
        </w:rPr>
        <w:t>duval rikkumisel kõrvaldatakse töökoja</w:t>
      </w:r>
      <w:r w:rsidRPr="005635AC">
        <w:rPr>
          <w:rFonts w:ascii="Calibri" w:eastAsia="Times New Roman" w:hAnsi="Calibri" w:cs="Calibri"/>
          <w:lang w:eastAsia="et-EE"/>
        </w:rPr>
        <w:t xml:space="preserve"> kasutaja kõikidelt töödelt.</w:t>
      </w:r>
    </w:p>
    <w:p w14:paraId="170C6F19" w14:textId="1C2B70C2" w:rsidR="00BB314F" w:rsidRPr="00BB314F" w:rsidRDefault="002E60C6" w:rsidP="002E60C6">
      <w:pPr>
        <w:numPr>
          <w:ilvl w:val="1"/>
          <w:numId w:val="2"/>
        </w:numPr>
        <w:tabs>
          <w:tab w:val="left" w:pos="1356"/>
        </w:tabs>
        <w:spacing w:after="0" w:line="240" w:lineRule="auto"/>
        <w:rPr>
          <w:rFonts w:ascii="Calibri" w:eastAsia="Times New Roman" w:hAnsi="Calibri" w:cs="Calibri"/>
          <w:lang w:eastAsia="et-EE"/>
        </w:rPr>
      </w:pPr>
      <w:r w:rsidRPr="005635AC">
        <w:rPr>
          <w:rFonts w:ascii="Calibri" w:eastAsia="Times New Roman" w:hAnsi="Calibri" w:cs="Calibri"/>
          <w:lang w:eastAsia="et-EE"/>
        </w:rPr>
        <w:t>Sisekorra- ja tööohutuseeskirja nõuete tahtlikust rikkumisest või hooletust täitmisest tulenev materiaalne kahju ülikoolile kuulub selle tekitaja poolt hüvitamisele täies mahus.</w:t>
      </w:r>
    </w:p>
    <w:p w14:paraId="530EC961" w14:textId="45429EF2" w:rsidR="00BB314F" w:rsidRPr="00BB314F" w:rsidRDefault="00976CC9" w:rsidP="00BB314F">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00BB314F" w:rsidRPr="00BB314F">
        <w:rPr>
          <w:rFonts w:ascii="Calibri" w:eastAsia="Times New Roman" w:hAnsi="Calibri" w:cs="Calibri"/>
          <w:lang w:eastAsia="et-EE"/>
        </w:rPr>
        <w:t>ööde teostamisel tekkinud õnnetustest/vigastustest ja tulekahjust tuleb viivitamatult teavitada tööde juhendajat</w:t>
      </w:r>
      <w:r w:rsidR="00095309">
        <w:rPr>
          <w:rFonts w:ascii="Calibri" w:eastAsia="Times New Roman" w:hAnsi="Calibri" w:cs="Calibri"/>
          <w:lang w:eastAsia="et-EE"/>
        </w:rPr>
        <w:t>/õppejõudu</w:t>
      </w:r>
      <w:r w:rsidR="00BB314F" w:rsidRPr="00BB314F">
        <w:rPr>
          <w:rFonts w:ascii="Calibri" w:eastAsia="Times New Roman" w:hAnsi="Calibri" w:cs="Calibri"/>
          <w:lang w:eastAsia="et-EE"/>
        </w:rPr>
        <w:t>. Vastavalt õnnetusele tuleb võtta tarvidusele vajalikud abinõud.</w:t>
      </w:r>
    </w:p>
    <w:p w14:paraId="79506A06" w14:textId="41C6FEB0"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Kannatanuga õnnetuse korral, tuleb korraldada kannatanu eemaldamine ohupiirkonnast, vajadusel kutsuda kohale esmaabiandjad või kiirabi (numbril 112) ning korraldada kannatanule esmaabi andmi</w:t>
      </w:r>
      <w:r w:rsidR="00CE0328">
        <w:rPr>
          <w:rFonts w:ascii="Calibri" w:eastAsia="Times New Roman" w:hAnsi="Calibri" w:cs="Calibri"/>
          <w:lang w:eastAsia="et-EE"/>
        </w:rPr>
        <w:t>n</w:t>
      </w:r>
      <w:r w:rsidRPr="00BB314F">
        <w:rPr>
          <w:rFonts w:ascii="Calibri" w:eastAsia="Times New Roman" w:hAnsi="Calibri" w:cs="Calibri"/>
          <w:lang w:eastAsia="et-EE"/>
        </w:rPr>
        <w:t>e.</w:t>
      </w:r>
    </w:p>
    <w:p w14:paraId="1D005594" w14:textId="54DB5C91"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Raske õnnetuse korral hoitakse töökoht ja seadmed puutumatuna kuni töökeskkonna</w:t>
      </w:r>
      <w:r w:rsidR="00FC2B6C">
        <w:rPr>
          <w:rFonts w:ascii="Calibri" w:eastAsia="Times New Roman" w:hAnsi="Calibri" w:cs="Calibri"/>
          <w:lang w:eastAsia="et-EE"/>
        </w:rPr>
        <w:t xml:space="preserve"> pea</w:t>
      </w:r>
      <w:r w:rsidRPr="00BB314F">
        <w:rPr>
          <w:rFonts w:ascii="Calibri" w:eastAsia="Times New Roman" w:hAnsi="Calibri" w:cs="Calibri"/>
          <w:lang w:eastAsia="et-EE"/>
        </w:rPr>
        <w:t>spetsialisti, tööinspektsiooni esindaja või politsei saabumiseni ja nendelt töö jätkamiseks loa saamiseni.</w:t>
      </w:r>
    </w:p>
    <w:p w14:paraId="30DFC9BC" w14:textId="6EB99DEA"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Kui seadmeid või töökohta ei ole võimalik puutumatuna hoida, tuleb nende seis õnnetuse toimumise hetkel jäädvustada.</w:t>
      </w:r>
    </w:p>
    <w:p w14:paraId="144B0944" w14:textId="143CD14C"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Tõsise ja ähvardava õnnetusohu korral tuleb tarvitusele võtta abinõud vastavalt oma teadmistele ja kättesaadavatele tehnilistele vahenditele võimalike tagajärgede vältimiseks ka sellisel juhul, kui juhendajaga</w:t>
      </w:r>
      <w:r w:rsidR="00095309">
        <w:rPr>
          <w:rFonts w:ascii="Calibri" w:eastAsia="Times New Roman" w:hAnsi="Calibri" w:cs="Calibri"/>
          <w:lang w:eastAsia="et-EE"/>
        </w:rPr>
        <w:t>/õppejõuga</w:t>
      </w:r>
      <w:r w:rsidRPr="00BB314F">
        <w:rPr>
          <w:rFonts w:ascii="Calibri" w:eastAsia="Times New Roman" w:hAnsi="Calibri" w:cs="Calibri"/>
          <w:lang w:eastAsia="et-EE"/>
        </w:rPr>
        <w:t xml:space="preserve"> ei ole võimalik kohe ühendust saada.</w:t>
      </w:r>
    </w:p>
    <w:p w14:paraId="1DAF329F" w14:textId="74A1250C"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lastRenderedPageBreak/>
        <w:t>Tõsise ja vä</w:t>
      </w:r>
      <w:r w:rsidR="00976CC9">
        <w:rPr>
          <w:rFonts w:ascii="Calibri" w:eastAsia="Times New Roman" w:hAnsi="Calibri" w:cs="Calibri"/>
          <w:lang w:eastAsia="et-EE"/>
        </w:rPr>
        <w:t xml:space="preserve">ltimatu ohu korral peavad </w:t>
      </w:r>
      <w:r w:rsidRPr="00BB314F">
        <w:rPr>
          <w:rFonts w:ascii="Calibri" w:eastAsia="Times New Roman" w:hAnsi="Calibri" w:cs="Calibri"/>
          <w:lang w:eastAsia="et-EE"/>
        </w:rPr>
        <w:t>tööde teostajad töökohalt lahkuma kiirelt ja ohutult, omavoliliselt lahkunut ei tohi selle eest karistada ega asetada ebasoodsasse olukorda.</w:t>
      </w:r>
    </w:p>
    <w:p w14:paraId="6535CB16" w14:textId="7777777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Tulekahju tekkimisel tuleb tagada inimeste ohutus ja nende kiire evakueerimine või päästmine ohtlikust alast.</w:t>
      </w:r>
    </w:p>
    <w:p w14:paraId="5BBCF637" w14:textId="77777777" w:rsidR="00BB314F" w:rsidRPr="00BB314F" w:rsidRDefault="00BB314F" w:rsidP="00BB314F">
      <w:pPr>
        <w:numPr>
          <w:ilvl w:val="2"/>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Tulekahju avastanud isik on kohustatud teatama viivitamatult hädaabi numbril 112 ning edastama päästekeskusesse järgmised andmed:</w:t>
      </w:r>
    </w:p>
    <w:p w14:paraId="7B3E730B" w14:textId="502B957C"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00BB314F" w:rsidRPr="00BB314F">
        <w:rPr>
          <w:rFonts w:ascii="Calibri" w:eastAsia="Times New Roman" w:hAnsi="Calibri" w:cs="Calibri"/>
          <w:lang w:eastAsia="et-EE"/>
        </w:rPr>
        <w:t>ulekahju täpne aadress, mis põleb ja kes tulekahjust teatab;</w:t>
      </w:r>
    </w:p>
    <w:p w14:paraId="25D06FBF" w14:textId="6D572468"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v</w:t>
      </w:r>
      <w:r w:rsidR="00BB314F" w:rsidRPr="00BB314F">
        <w:rPr>
          <w:rFonts w:ascii="Calibri" w:eastAsia="Times New Roman" w:hAnsi="Calibri" w:cs="Calibri"/>
          <w:lang w:eastAsia="et-EE"/>
        </w:rPr>
        <w:t>astama päästetöötaja esitatud küsimustele;</w:t>
      </w:r>
    </w:p>
    <w:p w14:paraId="485BCAE0" w14:textId="3AB55CB2"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w:t>
      </w:r>
      <w:r w:rsidR="00BB314F" w:rsidRPr="00BB314F">
        <w:rPr>
          <w:rFonts w:ascii="Calibri" w:eastAsia="Times New Roman" w:hAnsi="Calibri" w:cs="Calibri"/>
          <w:lang w:eastAsia="et-EE"/>
        </w:rPr>
        <w:t>itte lõpetama kõnet enne kui selleks on saadud luba.</w:t>
      </w:r>
    </w:p>
    <w:p w14:paraId="0482E113" w14:textId="77777777" w:rsidR="00BB314F" w:rsidRPr="00BB314F" w:rsidRDefault="00BB314F" w:rsidP="00FC2B6C">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Võimaluse piires tuleb alustada esmaste tulekustutusvahenditega tule kustutamist ning sulgeda uksed ja aknad tõkestamaks tule levikut.</w:t>
      </w:r>
    </w:p>
    <w:p w14:paraId="2C014662" w14:textId="37F2ADF9" w:rsidR="00BB314F" w:rsidRPr="00BB314F" w:rsidRDefault="00BB314F" w:rsidP="00FC2B6C">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Päästemeeskonna sündmuskohale saabumisel informeerib tulekahju avastanud isik või objekti valdaja esindaja päästemeeskonna juhti:</w:t>
      </w:r>
    </w:p>
    <w:p w14:paraId="47F5E515" w14:textId="17F8B5FC" w:rsidR="00BB314F" w:rsidRPr="00BB314F" w:rsidRDefault="003C3388" w:rsidP="00FC2B6C">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00BB314F" w:rsidRPr="00BB314F">
        <w:rPr>
          <w:rFonts w:ascii="Calibri" w:eastAsia="Times New Roman" w:hAnsi="Calibri" w:cs="Calibri"/>
          <w:lang w:eastAsia="et-EE"/>
        </w:rPr>
        <w:t>ulekahju tekkekohast ja ulatusest;</w:t>
      </w:r>
    </w:p>
    <w:p w14:paraId="3F623B68" w14:textId="75390CBF" w:rsidR="00BB314F" w:rsidRPr="00BB314F" w:rsidRDefault="003C3388" w:rsidP="00FC2B6C">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v</w:t>
      </w:r>
      <w:r w:rsidR="00BB314F" w:rsidRPr="00BB314F">
        <w:rPr>
          <w:rFonts w:ascii="Calibri" w:eastAsia="Times New Roman" w:hAnsi="Calibri" w:cs="Calibri"/>
          <w:lang w:eastAsia="et-EE"/>
        </w:rPr>
        <w:t>õimalikust ohust inimestele;</w:t>
      </w:r>
    </w:p>
    <w:p w14:paraId="368DEA63" w14:textId="3F1E88A9" w:rsidR="00BB314F" w:rsidRPr="00BB314F" w:rsidRDefault="003C3388" w:rsidP="003C3388">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w:t>
      </w:r>
      <w:r w:rsidR="00BB314F" w:rsidRPr="00BB314F">
        <w:rPr>
          <w:rFonts w:ascii="Calibri" w:eastAsia="Times New Roman" w:hAnsi="Calibri" w:cs="Calibri"/>
          <w:lang w:eastAsia="et-EE"/>
        </w:rPr>
        <w:t>uudest tulekahjuga kaasneda võivatest ohtudest (plahvatused, ohtlikud kemikaalid, elektriseadmed jms).</w:t>
      </w:r>
    </w:p>
    <w:bookmarkEnd w:id="0"/>
    <w:p w14:paraId="5AC2DC2E" w14:textId="5551F41A" w:rsidR="00976CC9" w:rsidRPr="00667BB5" w:rsidRDefault="00976CC9" w:rsidP="00C03B46">
      <w:pPr>
        <w:pStyle w:val="Loendilik"/>
        <w:tabs>
          <w:tab w:val="left" w:pos="1356"/>
        </w:tabs>
        <w:spacing w:after="0" w:line="240" w:lineRule="auto"/>
        <w:ind w:left="0"/>
        <w:rPr>
          <w:rFonts w:ascii="Calibri" w:eastAsia="Times New Roman" w:hAnsi="Calibri" w:cs="Calibri"/>
          <w:lang w:eastAsia="et-EE"/>
        </w:rPr>
      </w:pPr>
    </w:p>
    <w:p w14:paraId="7CF6D131" w14:textId="77777777" w:rsidR="00C03B46" w:rsidRPr="00C03B46" w:rsidRDefault="00C03B46" w:rsidP="00C03B46">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 xml:space="preserve">Ohutusnõuded </w:t>
      </w:r>
      <w:r>
        <w:rPr>
          <w:rFonts w:ascii="Calibri" w:eastAsia="Times New Roman" w:hAnsi="Calibri" w:cs="Calibri"/>
          <w:b/>
          <w:lang w:eastAsia="et-EE"/>
        </w:rPr>
        <w:t>töökojas enne töö alustamist</w:t>
      </w:r>
    </w:p>
    <w:p w14:paraId="3302EAB8" w14:textId="7413D454" w:rsidR="00CB7CCC" w:rsidRPr="00CB7CCC" w:rsidRDefault="00CB7CCC" w:rsidP="00CB7CCC">
      <w:pPr>
        <w:pStyle w:val="Loendilik"/>
        <w:numPr>
          <w:ilvl w:val="1"/>
          <w:numId w:val="4"/>
        </w:numPr>
        <w:tabs>
          <w:tab w:val="left" w:pos="1356"/>
        </w:tabs>
        <w:spacing w:after="0" w:line="240" w:lineRule="auto"/>
        <w:rPr>
          <w:rFonts w:ascii="Calibri" w:eastAsia="Times New Roman" w:hAnsi="Calibri" w:cs="Calibri"/>
          <w:lang w:eastAsia="et-EE"/>
        </w:rPr>
      </w:pPr>
      <w:r w:rsidRPr="00CB7CCC">
        <w:rPr>
          <w:rFonts w:ascii="Calibri" w:eastAsia="Times New Roman" w:hAnsi="Calibri" w:cs="Calibri"/>
          <w:lang w:eastAsia="et-EE"/>
        </w:rPr>
        <w:t xml:space="preserve">Õppeülesannete täitmisel peab kandma korrastatud </w:t>
      </w:r>
      <w:r>
        <w:rPr>
          <w:rFonts w:ascii="Calibri" w:eastAsia="Times New Roman" w:hAnsi="Calibri" w:cs="Calibri"/>
          <w:lang w:eastAsia="et-EE"/>
        </w:rPr>
        <w:t>ja kinni</w:t>
      </w:r>
      <w:r w:rsidRPr="00CB7CCC">
        <w:rPr>
          <w:rFonts w:ascii="Calibri" w:eastAsia="Times New Roman" w:hAnsi="Calibri" w:cs="Calibri"/>
          <w:lang w:eastAsia="et-EE"/>
        </w:rPr>
        <w:t>nööbitud tööriietust, pikkade juuste olemasolul peab kandma peakatet.</w:t>
      </w:r>
    </w:p>
    <w:p w14:paraId="11F3738E" w14:textId="7782E69F" w:rsidR="00CB7CCC" w:rsidRPr="00CB7CCC" w:rsidRDefault="00CB7CCC" w:rsidP="00CB7CCC">
      <w:pPr>
        <w:numPr>
          <w:ilvl w:val="1"/>
          <w:numId w:val="4"/>
        </w:numPr>
        <w:tabs>
          <w:tab w:val="left" w:pos="1356"/>
        </w:tabs>
        <w:spacing w:after="0" w:line="240" w:lineRule="auto"/>
        <w:rPr>
          <w:rFonts w:ascii="Calibri" w:eastAsia="Times New Roman" w:hAnsi="Calibri" w:cs="Calibri"/>
          <w:lang w:eastAsia="et-EE"/>
        </w:rPr>
      </w:pPr>
      <w:r w:rsidRPr="00CB7CCC">
        <w:rPr>
          <w:rFonts w:ascii="Calibri" w:eastAsia="Times New Roman" w:hAnsi="Calibri" w:cs="Calibri"/>
          <w:lang w:eastAsia="et-EE"/>
        </w:rPr>
        <w:t>Metallide raiumisel kasutada k</w:t>
      </w:r>
      <w:r>
        <w:rPr>
          <w:rFonts w:ascii="Calibri" w:eastAsia="Times New Roman" w:hAnsi="Calibri" w:cs="Calibri"/>
          <w:lang w:eastAsia="et-EE"/>
        </w:rPr>
        <w:t>aitseprille ja kaitsevõrku või -</w:t>
      </w:r>
      <w:r w:rsidRPr="00CB7CCC">
        <w:rPr>
          <w:rFonts w:ascii="Calibri" w:eastAsia="Times New Roman" w:hAnsi="Calibri" w:cs="Calibri"/>
          <w:lang w:eastAsia="et-EE"/>
        </w:rPr>
        <w:t>kilpi.</w:t>
      </w:r>
    </w:p>
    <w:p w14:paraId="171A686A" w14:textId="77777777" w:rsidR="00CB7CCC" w:rsidRDefault="00CB7CCC" w:rsidP="00CB7CCC">
      <w:pPr>
        <w:numPr>
          <w:ilvl w:val="1"/>
          <w:numId w:val="4"/>
        </w:numPr>
        <w:tabs>
          <w:tab w:val="left" w:pos="1356"/>
        </w:tabs>
        <w:spacing w:after="0" w:line="240" w:lineRule="auto"/>
        <w:rPr>
          <w:rFonts w:ascii="Calibri" w:eastAsia="Times New Roman" w:hAnsi="Calibri" w:cs="Calibri"/>
          <w:lang w:eastAsia="et-EE"/>
        </w:rPr>
      </w:pPr>
      <w:r w:rsidRPr="00CB7CCC">
        <w:rPr>
          <w:rFonts w:ascii="Calibri" w:eastAsia="Times New Roman" w:hAnsi="Calibri" w:cs="Calibri"/>
          <w:lang w:eastAsia="et-EE"/>
        </w:rPr>
        <w:t>Erinevate lukksepatööde puhul valida kindel tööasend. Komistamise ja kukkumise vältimiseks koristada põrandalt liigsed esemed ja töötlemisel maha kukkunud metallitükid.</w:t>
      </w:r>
    </w:p>
    <w:p w14:paraId="03B6490C" w14:textId="01A44C94" w:rsidR="00CB7CCC" w:rsidRPr="00CB7CCC" w:rsidRDefault="00CB7CCC" w:rsidP="00CB7CCC">
      <w:pPr>
        <w:numPr>
          <w:ilvl w:val="1"/>
          <w:numId w:val="4"/>
        </w:numPr>
        <w:tabs>
          <w:tab w:val="left" w:pos="1356"/>
        </w:tabs>
        <w:spacing w:after="0" w:line="240" w:lineRule="auto"/>
        <w:rPr>
          <w:rFonts w:ascii="Calibri" w:eastAsia="Times New Roman" w:hAnsi="Calibri" w:cs="Calibri"/>
          <w:lang w:eastAsia="et-EE"/>
        </w:rPr>
      </w:pPr>
      <w:r w:rsidRPr="00CB7CCC">
        <w:rPr>
          <w:rFonts w:ascii="Calibri" w:eastAsia="Times New Roman" w:hAnsi="Calibri" w:cs="Calibri"/>
          <w:lang w:eastAsia="et-EE"/>
        </w:rPr>
        <w:t>Enne õppeülesande täitmisele asumist kontrollida töökohta ja töövahendeid järgnevalt:</w:t>
      </w:r>
    </w:p>
    <w:p w14:paraId="031D0570" w14:textId="517EEFCD" w:rsidR="00CB7CCC" w:rsidRPr="00CB7CCC" w:rsidRDefault="00CB7CCC" w:rsidP="00CB7CCC">
      <w:pPr>
        <w:pStyle w:val="Loendilik"/>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k</w:t>
      </w:r>
      <w:r w:rsidRPr="00CB7CCC">
        <w:rPr>
          <w:rFonts w:ascii="Calibri" w:eastAsia="Times New Roman" w:hAnsi="Calibri" w:cs="Calibri"/>
          <w:lang w:eastAsia="et-EE"/>
        </w:rPr>
        <w:t>as jalgealuse puitresti kõrgus vastab kasvule (kruustangid peavad olema küünarnuki kõrgusel);</w:t>
      </w:r>
    </w:p>
    <w:p w14:paraId="0B665662" w14:textId="42451F15" w:rsidR="00CB7CCC" w:rsidRPr="00CB7CCC" w:rsidRDefault="00CB7CCC" w:rsidP="00CB7CCC">
      <w:pPr>
        <w:pStyle w:val="Loendilik"/>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k</w:t>
      </w:r>
      <w:r w:rsidRPr="00CB7CCC">
        <w:rPr>
          <w:rFonts w:ascii="Calibri" w:eastAsia="Times New Roman" w:hAnsi="Calibri" w:cs="Calibri"/>
          <w:lang w:eastAsia="et-EE"/>
        </w:rPr>
        <w:t>ruustangide seisukord (spindli vint ei tohi olla kulunud ega loksuda, haardepakid ei tohi olla kulunud ega loksuda ning sulguma ühtlaselt);</w:t>
      </w:r>
    </w:p>
    <w:p w14:paraId="700CA606" w14:textId="20C7D2E0" w:rsidR="00CB7CCC" w:rsidRPr="00CB7CCC" w:rsidRDefault="00CB7CCC" w:rsidP="00CB7CCC">
      <w:pPr>
        <w:pStyle w:val="Loendilik"/>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v</w:t>
      </w:r>
      <w:r w:rsidRPr="00CB7CCC">
        <w:rPr>
          <w:rFonts w:ascii="Calibri" w:eastAsia="Times New Roman" w:hAnsi="Calibri" w:cs="Calibri"/>
          <w:lang w:eastAsia="et-EE"/>
        </w:rPr>
        <w:t>asara põhi peab olema mõlkideta ja kergelt kumer. Vasara vars peab olema sile, ovaalse ristlõikega ja otsa poolt jämedam;</w:t>
      </w:r>
    </w:p>
    <w:p w14:paraId="304A1C66" w14:textId="18CC9D1C" w:rsidR="00CB7CCC" w:rsidRPr="00CB7CCC" w:rsidRDefault="00CB7CCC" w:rsidP="00CB7CCC">
      <w:pPr>
        <w:pStyle w:val="Loendilik"/>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w:t>
      </w:r>
      <w:r w:rsidRPr="00CB7CCC">
        <w:rPr>
          <w:rFonts w:ascii="Calibri" w:eastAsia="Times New Roman" w:hAnsi="Calibri" w:cs="Calibri"/>
          <w:lang w:eastAsia="et-EE"/>
        </w:rPr>
        <w:t>eisel, ristmeisel, torn ja auguraud peavad olema vähemalt 150 mm pikad. Kidaliseks taotud päradega instrumente pole lubatud kasutada;</w:t>
      </w:r>
    </w:p>
    <w:p w14:paraId="263032B9" w14:textId="300624D7" w:rsidR="00CB7CCC" w:rsidRPr="00CB7CCC" w:rsidRDefault="00CB7CCC" w:rsidP="00CB7CCC">
      <w:pPr>
        <w:pStyle w:val="Loendilik"/>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k</w:t>
      </w:r>
      <w:r w:rsidRPr="00CB7CCC">
        <w:rPr>
          <w:rFonts w:ascii="Calibri" w:eastAsia="Times New Roman" w:hAnsi="Calibri" w:cs="Calibri"/>
          <w:lang w:eastAsia="et-EE"/>
        </w:rPr>
        <w:t>as viilidel ja kaabitsatel on hästi kinnitatud puidust pead;</w:t>
      </w:r>
    </w:p>
    <w:p w14:paraId="2216A97E" w14:textId="6B8F2555" w:rsidR="00CB7CCC" w:rsidRPr="00CB7CCC" w:rsidRDefault="00CB7CCC" w:rsidP="00CB7CCC">
      <w:pPr>
        <w:pStyle w:val="Loendilik"/>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w:t>
      </w:r>
      <w:r w:rsidRPr="00CB7CCC">
        <w:rPr>
          <w:rFonts w:ascii="Calibri" w:eastAsia="Times New Roman" w:hAnsi="Calibri" w:cs="Calibri"/>
          <w:lang w:eastAsia="et-EE"/>
        </w:rPr>
        <w:t>utrivõtmed peavad vastama täpselt poldipea või mutri mõõtmetele. Kasutada ei tohi laialikangutatud või kokku taotud mokkadega võtmeid;</w:t>
      </w:r>
    </w:p>
    <w:p w14:paraId="5A7108C9" w14:textId="27891904" w:rsidR="00CB7CCC" w:rsidRPr="00CB7CCC" w:rsidRDefault="00CB7CCC" w:rsidP="00CB7CCC">
      <w:pPr>
        <w:pStyle w:val="Loendilik"/>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p</w:t>
      </w:r>
      <w:r w:rsidRPr="00CB7CCC">
        <w:rPr>
          <w:rFonts w:ascii="Calibri" w:eastAsia="Times New Roman" w:hAnsi="Calibri" w:cs="Calibri"/>
          <w:lang w:eastAsia="et-EE"/>
        </w:rPr>
        <w:t>uuride lõikeservad peavad olema teritatud ühtlaselt, silindriliste puuride sabad ei tohi olla koonuses, omada sügavaid kriimustusi ega olla kõverad;</w:t>
      </w:r>
    </w:p>
    <w:p w14:paraId="3D6AE1D5" w14:textId="2DA89698" w:rsidR="00CB7CCC" w:rsidRPr="00CB7CCC" w:rsidRDefault="00CB7CCC" w:rsidP="00CB7CCC">
      <w:pPr>
        <w:pStyle w:val="Loendilik"/>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r</w:t>
      </w:r>
      <w:r w:rsidRPr="00CB7CCC">
        <w:rPr>
          <w:rFonts w:ascii="Calibri" w:eastAsia="Times New Roman" w:hAnsi="Calibri" w:cs="Calibri"/>
          <w:lang w:eastAsia="et-EE"/>
        </w:rPr>
        <w:t>auasae lehed peavad olema pragudeta ja murdunud hammasteta ning pingutatud saeraami vahele vajaliku pingega;</w:t>
      </w:r>
    </w:p>
    <w:p w14:paraId="486687EA" w14:textId="09A56D38" w:rsidR="00CB7CCC" w:rsidRPr="00CB7CCC" w:rsidRDefault="00CB7CCC" w:rsidP="00CB7CCC">
      <w:pPr>
        <w:pStyle w:val="Loendilik"/>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r</w:t>
      </w:r>
      <w:r w:rsidRPr="00CB7CCC">
        <w:rPr>
          <w:rFonts w:ascii="Calibri" w:eastAsia="Times New Roman" w:hAnsi="Calibri" w:cs="Calibri"/>
          <w:lang w:eastAsia="et-EE"/>
        </w:rPr>
        <w:t>ihtimisplaat, alasi ja teised rasked abinõud peavad olema pragu</w:t>
      </w:r>
      <w:r>
        <w:rPr>
          <w:rFonts w:ascii="Calibri" w:eastAsia="Times New Roman" w:hAnsi="Calibri" w:cs="Calibri"/>
          <w:lang w:eastAsia="et-EE"/>
        </w:rPr>
        <w:t>deta ja püsima kindlalt alusel;</w:t>
      </w:r>
    </w:p>
    <w:p w14:paraId="2078E630" w14:textId="5FB7E064" w:rsidR="00CB7CCC" w:rsidRPr="00CB7CCC" w:rsidRDefault="00CB7CCC" w:rsidP="00CB7CCC">
      <w:pPr>
        <w:pStyle w:val="Loendilik"/>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k</w:t>
      </w:r>
      <w:r w:rsidRPr="00CB7CCC">
        <w:rPr>
          <w:rFonts w:ascii="Calibri" w:eastAsia="Times New Roman" w:hAnsi="Calibri" w:cs="Calibri"/>
          <w:lang w:eastAsia="et-EE"/>
        </w:rPr>
        <w:t>ohtvalgusti peab olema paigaldatud nii, et hõõgniiti poleks näha ja valgustatav pind ei peegeldaks.</w:t>
      </w:r>
    </w:p>
    <w:p w14:paraId="59239288" w14:textId="4D8B51A0" w:rsidR="00CB7CCC" w:rsidRPr="00CB7CCC" w:rsidRDefault="00CB7CCC" w:rsidP="00CB7CCC">
      <w:pPr>
        <w:pStyle w:val="Loendilik"/>
        <w:numPr>
          <w:ilvl w:val="1"/>
          <w:numId w:val="4"/>
        </w:numPr>
        <w:tabs>
          <w:tab w:val="left" w:pos="1356"/>
        </w:tabs>
        <w:spacing w:after="0" w:line="240" w:lineRule="auto"/>
        <w:rPr>
          <w:rFonts w:ascii="Calibri" w:eastAsia="Times New Roman" w:hAnsi="Calibri" w:cs="Calibri"/>
          <w:lang w:eastAsia="et-EE"/>
        </w:rPr>
      </w:pPr>
      <w:r w:rsidRPr="00CB7CCC">
        <w:rPr>
          <w:rFonts w:ascii="Calibri" w:eastAsia="Times New Roman" w:hAnsi="Calibri" w:cs="Calibri"/>
          <w:lang w:eastAsia="et-EE"/>
        </w:rPr>
        <w:t>Kõikidest leitud puudustest teavitada koheselt juhendajat/õpp</w:t>
      </w:r>
      <w:r>
        <w:rPr>
          <w:rFonts w:ascii="Calibri" w:eastAsia="Times New Roman" w:hAnsi="Calibri" w:cs="Calibri"/>
          <w:lang w:eastAsia="et-EE"/>
        </w:rPr>
        <w:t>ejõudu.</w:t>
      </w:r>
    </w:p>
    <w:p w14:paraId="44B9561B" w14:textId="77777777" w:rsidR="00CB7CCC" w:rsidRPr="00CB7CCC" w:rsidRDefault="00CB7CCC" w:rsidP="00CB7CCC">
      <w:pPr>
        <w:tabs>
          <w:tab w:val="left" w:pos="1356"/>
        </w:tabs>
        <w:spacing w:after="0" w:line="240" w:lineRule="auto"/>
        <w:rPr>
          <w:rFonts w:ascii="Calibri" w:eastAsia="Times New Roman" w:hAnsi="Calibri" w:cs="Calibri"/>
          <w:lang w:eastAsia="et-EE"/>
        </w:rPr>
      </w:pPr>
    </w:p>
    <w:p w14:paraId="15291677" w14:textId="5B8E1F0A" w:rsidR="00CB7CCC" w:rsidRPr="00CB7CCC" w:rsidRDefault="00CB7CCC" w:rsidP="00CB7CCC">
      <w:pPr>
        <w:numPr>
          <w:ilvl w:val="0"/>
          <w:numId w:val="4"/>
        </w:numPr>
        <w:tabs>
          <w:tab w:val="left" w:pos="1356"/>
        </w:tabs>
        <w:spacing w:after="0" w:line="240" w:lineRule="auto"/>
        <w:rPr>
          <w:rFonts w:ascii="Calibri" w:eastAsia="Times New Roman" w:hAnsi="Calibri" w:cs="Calibri"/>
          <w:b/>
          <w:lang w:eastAsia="et-EE"/>
        </w:rPr>
      </w:pPr>
      <w:r w:rsidRPr="00CB7CCC">
        <w:rPr>
          <w:rFonts w:ascii="Calibri" w:eastAsia="Times New Roman" w:hAnsi="Calibri" w:cs="Calibri"/>
          <w:b/>
          <w:lang w:eastAsia="et-EE"/>
        </w:rPr>
        <w:t>Ohutusnõuded töökojas töötamise ajal</w:t>
      </w:r>
    </w:p>
    <w:p w14:paraId="58E44B74" w14:textId="599FC8E9" w:rsidR="00CB7CCC" w:rsidRPr="00CB7CCC" w:rsidRDefault="00CB7CCC" w:rsidP="00CB7CCC">
      <w:pPr>
        <w:pStyle w:val="Loendilik"/>
        <w:numPr>
          <w:ilvl w:val="1"/>
          <w:numId w:val="4"/>
        </w:numPr>
        <w:tabs>
          <w:tab w:val="left" w:pos="1356"/>
        </w:tabs>
        <w:spacing w:after="0" w:line="240" w:lineRule="auto"/>
        <w:rPr>
          <w:rFonts w:ascii="Calibri" w:eastAsia="Times New Roman" w:hAnsi="Calibri" w:cs="Calibri"/>
          <w:lang w:eastAsia="et-EE"/>
        </w:rPr>
      </w:pPr>
      <w:r w:rsidRPr="00CB7CCC">
        <w:rPr>
          <w:rFonts w:ascii="Calibri" w:eastAsia="Times New Roman" w:hAnsi="Calibri" w:cs="Calibri"/>
          <w:lang w:eastAsia="et-EE"/>
        </w:rPr>
        <w:t>Kinnitada töödeldav toorik kindlalt kruustangide vahele.</w:t>
      </w:r>
    </w:p>
    <w:p w14:paraId="492F7A28" w14:textId="47AC51F8" w:rsidR="00CB7CCC" w:rsidRPr="00CB7CCC" w:rsidRDefault="00CB7CCC" w:rsidP="00CB7CCC">
      <w:pPr>
        <w:pStyle w:val="Loendilik"/>
        <w:numPr>
          <w:ilvl w:val="1"/>
          <w:numId w:val="4"/>
        </w:numPr>
        <w:tabs>
          <w:tab w:val="left" w:pos="1356"/>
        </w:tabs>
        <w:spacing w:after="0" w:line="240" w:lineRule="auto"/>
        <w:rPr>
          <w:rFonts w:ascii="Calibri" w:eastAsia="Times New Roman" w:hAnsi="Calibri" w:cs="Calibri"/>
          <w:lang w:eastAsia="et-EE"/>
        </w:rPr>
      </w:pPr>
      <w:r w:rsidRPr="00CB7CCC">
        <w:rPr>
          <w:rFonts w:ascii="Calibri" w:eastAsia="Times New Roman" w:hAnsi="Calibri" w:cs="Calibri"/>
          <w:lang w:eastAsia="et-EE"/>
        </w:rPr>
        <w:t>Kruustangide käepideme allalaskmisel hoiduda löögist vastu jalga ja et käsi ei jääks käepideme ja kruustangide kruvi vahele.</w:t>
      </w:r>
    </w:p>
    <w:p w14:paraId="3D6E2247" w14:textId="0FA82C43" w:rsidR="00CB7CCC" w:rsidRPr="00CB7CCC" w:rsidRDefault="00CB7CCC" w:rsidP="00CB7CCC">
      <w:pPr>
        <w:pStyle w:val="Loendilik"/>
        <w:numPr>
          <w:ilvl w:val="1"/>
          <w:numId w:val="4"/>
        </w:numPr>
        <w:tabs>
          <w:tab w:val="left" w:pos="1356"/>
        </w:tabs>
        <w:spacing w:after="0" w:line="240" w:lineRule="auto"/>
        <w:rPr>
          <w:rFonts w:ascii="Calibri" w:eastAsia="Times New Roman" w:hAnsi="Calibri" w:cs="Calibri"/>
          <w:lang w:eastAsia="et-EE"/>
        </w:rPr>
      </w:pPr>
      <w:r w:rsidRPr="00CB7CCC">
        <w:rPr>
          <w:rFonts w:ascii="Calibri" w:eastAsia="Times New Roman" w:hAnsi="Calibri" w:cs="Calibri"/>
          <w:lang w:eastAsia="et-EE"/>
        </w:rPr>
        <w:t>Viilimisel hoida vasaku käe sõrmed sirged, toetades viili esiotsale ainult käe päkaga. Viili puhastada ainult terasharjaga.</w:t>
      </w:r>
    </w:p>
    <w:p w14:paraId="4525DE27" w14:textId="7372B69F" w:rsidR="00CB7CCC" w:rsidRPr="00CB7CCC" w:rsidRDefault="00CB7CCC" w:rsidP="00CB7CCC">
      <w:pPr>
        <w:pStyle w:val="Loendilik"/>
        <w:numPr>
          <w:ilvl w:val="1"/>
          <w:numId w:val="4"/>
        </w:numPr>
        <w:tabs>
          <w:tab w:val="left" w:pos="1356"/>
        </w:tabs>
        <w:spacing w:after="0" w:line="240" w:lineRule="auto"/>
        <w:rPr>
          <w:rFonts w:ascii="Calibri" w:eastAsia="Times New Roman" w:hAnsi="Calibri" w:cs="Calibri"/>
          <w:lang w:eastAsia="et-EE"/>
        </w:rPr>
      </w:pPr>
      <w:r w:rsidRPr="00CB7CCC">
        <w:rPr>
          <w:rFonts w:ascii="Calibri" w:eastAsia="Times New Roman" w:hAnsi="Calibri" w:cs="Calibri"/>
          <w:lang w:eastAsia="et-EE"/>
        </w:rPr>
        <w:lastRenderedPageBreak/>
        <w:t>Metallipuru mitte suuga puhuda ega käega pühkida, vaid kasutada selle eemaldamiseks ainult harja.</w:t>
      </w:r>
    </w:p>
    <w:p w14:paraId="58C84845" w14:textId="3AE02845" w:rsidR="00CB7CCC" w:rsidRPr="00CB7CCC" w:rsidRDefault="00CB7CCC" w:rsidP="00CB7CCC">
      <w:pPr>
        <w:pStyle w:val="Loendilik"/>
        <w:numPr>
          <w:ilvl w:val="1"/>
          <w:numId w:val="4"/>
        </w:numPr>
        <w:tabs>
          <w:tab w:val="left" w:pos="1356"/>
        </w:tabs>
        <w:spacing w:after="0" w:line="240" w:lineRule="auto"/>
        <w:rPr>
          <w:rFonts w:ascii="Calibri" w:eastAsia="Times New Roman" w:hAnsi="Calibri" w:cs="Calibri"/>
          <w:lang w:eastAsia="et-EE"/>
        </w:rPr>
      </w:pPr>
      <w:r w:rsidRPr="00CB7CCC">
        <w:rPr>
          <w:rFonts w:ascii="Calibri" w:eastAsia="Times New Roman" w:hAnsi="Calibri" w:cs="Calibri"/>
          <w:lang w:eastAsia="et-EE"/>
        </w:rPr>
        <w:t>Seadmete demonteerimisel või lahti</w:t>
      </w:r>
      <w:r>
        <w:rPr>
          <w:rFonts w:ascii="Calibri" w:eastAsia="Times New Roman" w:hAnsi="Calibri" w:cs="Calibri"/>
          <w:lang w:eastAsia="et-EE"/>
        </w:rPr>
        <w:t xml:space="preserve"> </w:t>
      </w:r>
      <w:r w:rsidRPr="00CB7CCC">
        <w:rPr>
          <w:rFonts w:ascii="Calibri" w:eastAsia="Times New Roman" w:hAnsi="Calibri" w:cs="Calibri"/>
          <w:lang w:eastAsia="et-EE"/>
        </w:rPr>
        <w:t>võtmisel kasutada selleks ettenähtud tööriistu või rakiseid; vasarat kasutada ainult erandjuhtudel praktika juhendaja loal.</w:t>
      </w:r>
    </w:p>
    <w:p w14:paraId="1689718F" w14:textId="71486FB1" w:rsidR="00CB7CCC" w:rsidRPr="00CB7CCC" w:rsidRDefault="00CB7CCC" w:rsidP="00CB7CCC">
      <w:pPr>
        <w:pStyle w:val="Loendilik"/>
        <w:numPr>
          <w:ilvl w:val="1"/>
          <w:numId w:val="4"/>
        </w:numPr>
        <w:tabs>
          <w:tab w:val="left" w:pos="1356"/>
        </w:tabs>
        <w:spacing w:after="0" w:line="240" w:lineRule="auto"/>
        <w:rPr>
          <w:rFonts w:ascii="Calibri" w:eastAsia="Times New Roman" w:hAnsi="Calibri" w:cs="Calibri"/>
          <w:lang w:eastAsia="et-EE"/>
        </w:rPr>
      </w:pPr>
      <w:r w:rsidRPr="00CB7CCC">
        <w:rPr>
          <w:rFonts w:ascii="Calibri" w:eastAsia="Times New Roman" w:hAnsi="Calibri" w:cs="Calibri"/>
          <w:lang w:eastAsia="et-EE"/>
        </w:rPr>
        <w:t>Pikkade materjalide ja toorikute (detailide) töötlemisel kasutada jalgadega tugipukke. Keelatud on tugedena kasutada juhuslikke esemeid, lauaotsi, kaste jms.</w:t>
      </w:r>
    </w:p>
    <w:p w14:paraId="31D64368" w14:textId="2C28DEBD" w:rsidR="00CB7CCC" w:rsidRPr="00CB7CCC" w:rsidRDefault="00CB7CCC" w:rsidP="00CB7CCC">
      <w:pPr>
        <w:pStyle w:val="Loendilik"/>
        <w:numPr>
          <w:ilvl w:val="1"/>
          <w:numId w:val="4"/>
        </w:numPr>
        <w:tabs>
          <w:tab w:val="left" w:pos="1356"/>
        </w:tabs>
        <w:spacing w:after="0" w:line="240" w:lineRule="auto"/>
        <w:rPr>
          <w:rFonts w:ascii="Calibri" w:eastAsia="Times New Roman" w:hAnsi="Calibri" w:cs="Calibri"/>
          <w:lang w:eastAsia="et-EE"/>
        </w:rPr>
      </w:pPr>
      <w:r w:rsidRPr="00CB7CCC">
        <w:rPr>
          <w:rFonts w:ascii="Calibri" w:eastAsia="Times New Roman" w:hAnsi="Calibri" w:cs="Calibri"/>
          <w:lang w:eastAsia="et-EE"/>
        </w:rPr>
        <w:t>Elektriliste instrumentidega töötamisel kontrollida nende maandust. Töötamisel kasutada kummikindaid (niisketes ruumides ka kalosse). Toitejuhe peab olema varustatud nõuetekohase pistikuga, kategooriliselt on keelatud lahtiste juhtmeotste toppimine seinakontakti.</w:t>
      </w:r>
    </w:p>
    <w:p w14:paraId="03E4B910" w14:textId="77777777" w:rsidR="00CB7CCC" w:rsidRPr="00CB7CCC" w:rsidRDefault="00CB7CCC" w:rsidP="00CB7CCC">
      <w:pPr>
        <w:tabs>
          <w:tab w:val="left" w:pos="1356"/>
        </w:tabs>
        <w:spacing w:after="0" w:line="240" w:lineRule="auto"/>
        <w:rPr>
          <w:rFonts w:ascii="Calibri" w:eastAsia="Times New Roman" w:hAnsi="Calibri" w:cs="Calibri"/>
          <w:lang w:eastAsia="et-EE"/>
        </w:rPr>
      </w:pPr>
    </w:p>
    <w:p w14:paraId="789C4AD7" w14:textId="6EF8A40C" w:rsidR="00CB7CCC" w:rsidRPr="00CB7CCC" w:rsidRDefault="00CB7CCC" w:rsidP="00CB7CCC">
      <w:pPr>
        <w:numPr>
          <w:ilvl w:val="0"/>
          <w:numId w:val="4"/>
        </w:numPr>
        <w:tabs>
          <w:tab w:val="left" w:pos="1356"/>
        </w:tabs>
        <w:spacing w:after="0" w:line="240" w:lineRule="auto"/>
        <w:rPr>
          <w:rFonts w:ascii="Calibri" w:eastAsia="Times New Roman" w:hAnsi="Calibri" w:cs="Calibri"/>
          <w:b/>
          <w:lang w:eastAsia="et-EE"/>
        </w:rPr>
      </w:pPr>
      <w:r>
        <w:rPr>
          <w:rFonts w:ascii="Calibri" w:eastAsia="Times New Roman" w:hAnsi="Calibri" w:cs="Calibri"/>
          <w:b/>
          <w:lang w:eastAsia="et-EE"/>
        </w:rPr>
        <w:t>Töö lõpetamisel</w:t>
      </w:r>
    </w:p>
    <w:p w14:paraId="78E9A000" w14:textId="2564F977" w:rsidR="00CB7CCC" w:rsidRPr="00CB7CCC" w:rsidRDefault="00CB7CCC" w:rsidP="00CB7CCC">
      <w:pPr>
        <w:pStyle w:val="Loendilik"/>
        <w:numPr>
          <w:ilvl w:val="1"/>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Koristada ja puhastada töökoht.</w:t>
      </w:r>
    </w:p>
    <w:p w14:paraId="35AC29B8" w14:textId="3E4F74FA" w:rsidR="00CB7CCC" w:rsidRPr="00CB7CCC" w:rsidRDefault="00CB7CCC" w:rsidP="00CB7CCC">
      <w:pPr>
        <w:pStyle w:val="Loendilik"/>
        <w:numPr>
          <w:ilvl w:val="1"/>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P</w:t>
      </w:r>
      <w:r w:rsidRPr="00CB7CCC">
        <w:rPr>
          <w:rFonts w:ascii="Calibri" w:eastAsia="Times New Roman" w:hAnsi="Calibri" w:cs="Calibri"/>
          <w:lang w:eastAsia="et-EE"/>
        </w:rPr>
        <w:t>aigaldada t</w:t>
      </w:r>
      <w:r>
        <w:rPr>
          <w:rFonts w:ascii="Calibri" w:eastAsia="Times New Roman" w:hAnsi="Calibri" w:cs="Calibri"/>
          <w:lang w:eastAsia="et-EE"/>
        </w:rPr>
        <w:t>ööriistad ettenähtud kohtadesse.</w:t>
      </w:r>
    </w:p>
    <w:p w14:paraId="28C94C4A" w14:textId="2029AE8D" w:rsidR="00CB7CCC" w:rsidRPr="00CB7CCC" w:rsidRDefault="00CB7CCC" w:rsidP="00CB7CCC">
      <w:pPr>
        <w:pStyle w:val="Loendilik"/>
        <w:numPr>
          <w:ilvl w:val="1"/>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 xml:space="preserve">Tagastada </w:t>
      </w:r>
      <w:r w:rsidRPr="00CB7CCC">
        <w:rPr>
          <w:rFonts w:ascii="Calibri" w:eastAsia="Times New Roman" w:hAnsi="Calibri" w:cs="Calibri"/>
          <w:lang w:eastAsia="et-EE"/>
        </w:rPr>
        <w:t>juhendajal</w:t>
      </w:r>
      <w:r>
        <w:rPr>
          <w:rFonts w:ascii="Calibri" w:eastAsia="Times New Roman" w:hAnsi="Calibri" w:cs="Calibri"/>
          <w:lang w:eastAsia="et-EE"/>
        </w:rPr>
        <w:t>e/õppejõule saadud tööriistad ja vahendid.</w:t>
      </w:r>
    </w:p>
    <w:p w14:paraId="4D80818F" w14:textId="751DB0FC" w:rsidR="00CB7CCC" w:rsidRPr="00CB7CCC" w:rsidRDefault="00CB7CCC" w:rsidP="00CB7CCC">
      <w:pPr>
        <w:pStyle w:val="Loendilik"/>
        <w:numPr>
          <w:ilvl w:val="1"/>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 xml:space="preserve">Teatada </w:t>
      </w:r>
      <w:r w:rsidRPr="00CB7CCC">
        <w:rPr>
          <w:rFonts w:ascii="Calibri" w:eastAsia="Times New Roman" w:hAnsi="Calibri" w:cs="Calibri"/>
          <w:lang w:eastAsia="et-EE"/>
        </w:rPr>
        <w:t>juhendajale</w:t>
      </w:r>
      <w:r>
        <w:rPr>
          <w:rFonts w:ascii="Calibri" w:eastAsia="Times New Roman" w:hAnsi="Calibri" w:cs="Calibri"/>
          <w:lang w:eastAsia="et-EE"/>
        </w:rPr>
        <w:t>/õppejõule</w:t>
      </w:r>
      <w:r w:rsidRPr="00CB7CCC">
        <w:rPr>
          <w:rFonts w:ascii="Calibri" w:eastAsia="Times New Roman" w:hAnsi="Calibri" w:cs="Calibri"/>
          <w:lang w:eastAsia="et-EE"/>
        </w:rPr>
        <w:t xml:space="preserve"> tööülesande täitmisest ja esitada töö.</w:t>
      </w:r>
    </w:p>
    <w:p w14:paraId="77700460" w14:textId="77777777" w:rsidR="00CB7CCC" w:rsidRDefault="00CB7CCC" w:rsidP="00CB7CCC">
      <w:pPr>
        <w:tabs>
          <w:tab w:val="left" w:pos="1356"/>
        </w:tabs>
        <w:spacing w:after="0" w:line="240" w:lineRule="auto"/>
        <w:rPr>
          <w:rFonts w:ascii="Calibri" w:eastAsia="Times New Roman" w:hAnsi="Calibri" w:cs="Calibri"/>
          <w:lang w:eastAsia="et-EE"/>
        </w:rPr>
      </w:pPr>
    </w:p>
    <w:p w14:paraId="03B2FD6C" w14:textId="04F678AD" w:rsidR="00CB7CCC" w:rsidRPr="00CB7CCC" w:rsidRDefault="00CB7CCC" w:rsidP="00CB7CCC">
      <w:pPr>
        <w:numPr>
          <w:ilvl w:val="0"/>
          <w:numId w:val="4"/>
        </w:numPr>
        <w:tabs>
          <w:tab w:val="left" w:pos="1356"/>
        </w:tabs>
        <w:spacing w:after="0" w:line="240" w:lineRule="auto"/>
        <w:rPr>
          <w:rFonts w:ascii="Calibri" w:eastAsia="Times New Roman" w:hAnsi="Calibri" w:cs="Calibri"/>
          <w:b/>
          <w:lang w:eastAsia="et-EE"/>
        </w:rPr>
      </w:pPr>
      <w:r w:rsidRPr="00CB7CCC">
        <w:rPr>
          <w:rFonts w:ascii="Calibri" w:eastAsia="Times New Roman" w:hAnsi="Calibri" w:cs="Calibri"/>
          <w:b/>
          <w:lang w:eastAsia="et-EE"/>
        </w:rPr>
        <w:t>Elektriohutus</w:t>
      </w:r>
    </w:p>
    <w:p w14:paraId="0EE846C2" w14:textId="2BAAD748" w:rsidR="00CB7CCC" w:rsidRPr="00CB7CCC" w:rsidRDefault="00CB7CCC" w:rsidP="00CB7CCC">
      <w:pPr>
        <w:pStyle w:val="Loendilik"/>
        <w:numPr>
          <w:ilvl w:val="1"/>
          <w:numId w:val="4"/>
        </w:numPr>
        <w:tabs>
          <w:tab w:val="left" w:pos="1356"/>
        </w:tabs>
        <w:spacing w:after="0" w:line="240" w:lineRule="auto"/>
        <w:rPr>
          <w:rFonts w:ascii="Calibri" w:eastAsia="Times New Roman" w:hAnsi="Calibri" w:cs="Calibri"/>
          <w:lang w:eastAsia="et-EE"/>
        </w:rPr>
      </w:pPr>
      <w:r w:rsidRPr="00CB7CCC">
        <w:rPr>
          <w:rFonts w:ascii="Calibri" w:eastAsia="Times New Roman" w:hAnsi="Calibri" w:cs="Calibri"/>
          <w:lang w:eastAsia="et-EE"/>
        </w:rPr>
        <w:t>Elektrijuhtmeid tohib ühendada ainult siis, kui elektritoide on välja lülitatud!</w:t>
      </w:r>
    </w:p>
    <w:p w14:paraId="7FEF2736" w14:textId="35817609" w:rsidR="00CB7CCC" w:rsidRPr="00CB7CCC" w:rsidRDefault="00CB7CCC" w:rsidP="00CB7CCC">
      <w:pPr>
        <w:pStyle w:val="Loendilik"/>
        <w:numPr>
          <w:ilvl w:val="1"/>
          <w:numId w:val="4"/>
        </w:numPr>
        <w:tabs>
          <w:tab w:val="left" w:pos="1356"/>
        </w:tabs>
        <w:spacing w:after="0" w:line="240" w:lineRule="auto"/>
        <w:rPr>
          <w:rFonts w:ascii="Calibri" w:eastAsia="Times New Roman" w:hAnsi="Calibri" w:cs="Calibri"/>
          <w:lang w:eastAsia="et-EE"/>
        </w:rPr>
      </w:pPr>
      <w:r w:rsidRPr="00CB7CCC">
        <w:rPr>
          <w:rFonts w:ascii="Calibri" w:eastAsia="Times New Roman" w:hAnsi="Calibri" w:cs="Calibri"/>
          <w:lang w:eastAsia="et-EE"/>
        </w:rPr>
        <w:t>Enne elektriseadme kasutamist tuleb veenduda, et pistikupesad, elektriseadmete juhtmed ja pistikud on kahjustamata ning seadmed sobivad tööks vooluvõrguga.</w:t>
      </w:r>
    </w:p>
    <w:p w14:paraId="14C03F4D" w14:textId="40CCCBD5" w:rsidR="00CB7CCC" w:rsidRPr="00CB7CCC" w:rsidRDefault="00CB7CCC" w:rsidP="00CB7CCC">
      <w:pPr>
        <w:pStyle w:val="Loendilik"/>
        <w:numPr>
          <w:ilvl w:val="1"/>
          <w:numId w:val="4"/>
        </w:numPr>
        <w:tabs>
          <w:tab w:val="left" w:pos="1356"/>
        </w:tabs>
        <w:spacing w:after="0" w:line="240" w:lineRule="auto"/>
        <w:rPr>
          <w:rFonts w:ascii="Calibri" w:eastAsia="Times New Roman" w:hAnsi="Calibri" w:cs="Calibri"/>
          <w:lang w:eastAsia="et-EE"/>
        </w:rPr>
      </w:pPr>
      <w:r w:rsidRPr="00CB7CCC">
        <w:rPr>
          <w:rFonts w:ascii="Calibri" w:eastAsia="Times New Roman" w:hAnsi="Calibri" w:cs="Calibri"/>
          <w:lang w:eastAsia="et-EE"/>
        </w:rPr>
        <w:t>Elektriseadmete sisse või välja lülitamisel tuleb hoiduda teise käega puudutamast maandatud metallesemeid.</w:t>
      </w:r>
    </w:p>
    <w:p w14:paraId="2E492A0A" w14:textId="02FE4619" w:rsidR="00CB7CCC" w:rsidRPr="00CB7CCC" w:rsidRDefault="00CB7CCC" w:rsidP="00CB7CCC">
      <w:pPr>
        <w:pStyle w:val="Loendilik"/>
        <w:numPr>
          <w:ilvl w:val="1"/>
          <w:numId w:val="4"/>
        </w:numPr>
        <w:tabs>
          <w:tab w:val="left" w:pos="1356"/>
        </w:tabs>
        <w:spacing w:after="0" w:line="240" w:lineRule="auto"/>
        <w:rPr>
          <w:rFonts w:ascii="Calibri" w:eastAsia="Times New Roman" w:hAnsi="Calibri" w:cs="Calibri"/>
          <w:lang w:eastAsia="et-EE"/>
        </w:rPr>
      </w:pPr>
      <w:r w:rsidRPr="00CB7CCC">
        <w:rPr>
          <w:rFonts w:ascii="Calibri" w:eastAsia="Times New Roman" w:hAnsi="Calibri" w:cs="Calibri"/>
          <w:lang w:eastAsia="et-EE"/>
        </w:rPr>
        <w:t>Kui elektriseadme kasutamisel on tunda kõrbelõhna, on näha sädemeid või esineb seadme või mõne tema osa ootamatu kuumenemine, siis tuleb töö viivitamatult katkestada ja seade vooluvõrgust eemaldada ja in</w:t>
      </w:r>
      <w:r>
        <w:rPr>
          <w:rFonts w:ascii="Calibri" w:eastAsia="Times New Roman" w:hAnsi="Calibri" w:cs="Calibri"/>
          <w:lang w:eastAsia="et-EE"/>
        </w:rPr>
        <w:t>formeerida labortöö juhendajat.</w:t>
      </w:r>
    </w:p>
    <w:p w14:paraId="47DE9CE5" w14:textId="06D378D7" w:rsidR="00CB7CCC" w:rsidRPr="00CB7CCC" w:rsidRDefault="00CB7CCC" w:rsidP="00CB7CCC">
      <w:pPr>
        <w:pStyle w:val="Loendilik"/>
        <w:numPr>
          <w:ilvl w:val="1"/>
          <w:numId w:val="4"/>
        </w:numPr>
        <w:tabs>
          <w:tab w:val="left" w:pos="1356"/>
        </w:tabs>
        <w:spacing w:after="0" w:line="240" w:lineRule="auto"/>
        <w:rPr>
          <w:rFonts w:ascii="Calibri" w:eastAsia="Times New Roman" w:hAnsi="Calibri" w:cs="Calibri"/>
          <w:lang w:eastAsia="et-EE"/>
        </w:rPr>
      </w:pPr>
      <w:r w:rsidRPr="00CB7CCC">
        <w:rPr>
          <w:rFonts w:ascii="Calibri" w:eastAsia="Times New Roman" w:hAnsi="Calibri" w:cs="Calibri"/>
          <w:lang w:eastAsia="et-EE"/>
        </w:rPr>
        <w:t>Põlev elektriseade tuleb eemaldada vooluvõrgust elektrikilbist, teda puudutamata.</w:t>
      </w:r>
    </w:p>
    <w:p w14:paraId="4235E02C" w14:textId="1C5BBE07" w:rsidR="00CB7CCC" w:rsidRPr="00CB7CCC" w:rsidRDefault="00CB7CCC" w:rsidP="00CB7CCC">
      <w:pPr>
        <w:pStyle w:val="Loendilik"/>
        <w:numPr>
          <w:ilvl w:val="1"/>
          <w:numId w:val="4"/>
        </w:numPr>
        <w:tabs>
          <w:tab w:val="left" w:pos="1356"/>
        </w:tabs>
        <w:spacing w:after="0" w:line="240" w:lineRule="auto"/>
        <w:rPr>
          <w:rFonts w:ascii="Calibri" w:eastAsia="Times New Roman" w:hAnsi="Calibri" w:cs="Calibri"/>
          <w:lang w:eastAsia="et-EE"/>
        </w:rPr>
      </w:pPr>
      <w:r w:rsidRPr="00CB7CCC">
        <w:rPr>
          <w:rFonts w:ascii="Calibri" w:eastAsia="Times New Roman" w:hAnsi="Calibri" w:cs="Calibri"/>
          <w:lang w:eastAsia="et-EE"/>
        </w:rPr>
        <w:t>Põlevat elektriseadet ei tohi kustutada veega, kustutamiseks kasutada pulber- või CO</w:t>
      </w:r>
      <w:r w:rsidRPr="00CB7CCC">
        <w:rPr>
          <w:rFonts w:ascii="Calibri" w:eastAsia="Times New Roman" w:hAnsi="Calibri" w:cs="Calibri"/>
          <w:vertAlign w:val="subscript"/>
          <w:lang w:eastAsia="et-EE"/>
        </w:rPr>
        <w:t>2</w:t>
      </w:r>
      <w:r w:rsidRPr="00CB7CCC">
        <w:rPr>
          <w:rFonts w:ascii="Calibri" w:eastAsia="Times New Roman" w:hAnsi="Calibri" w:cs="Calibri"/>
          <w:lang w:eastAsia="et-EE"/>
        </w:rPr>
        <w:t xml:space="preserve"> kustutit.</w:t>
      </w:r>
    </w:p>
    <w:p w14:paraId="7D5A9A1E" w14:textId="3F2711F4" w:rsidR="00C03B46" w:rsidRPr="009E7882" w:rsidRDefault="00CB7CCC" w:rsidP="00CB7CCC">
      <w:pPr>
        <w:pStyle w:val="Loendilik"/>
        <w:numPr>
          <w:ilvl w:val="1"/>
          <w:numId w:val="4"/>
        </w:numPr>
        <w:tabs>
          <w:tab w:val="left" w:pos="1356"/>
        </w:tabs>
        <w:spacing w:after="0" w:line="240" w:lineRule="auto"/>
        <w:rPr>
          <w:rFonts w:ascii="Calibri" w:eastAsia="Times New Roman" w:hAnsi="Calibri" w:cs="Calibri"/>
          <w:lang w:eastAsia="et-EE"/>
        </w:rPr>
      </w:pPr>
      <w:r w:rsidRPr="00CB7CCC">
        <w:rPr>
          <w:rFonts w:ascii="Calibri" w:eastAsia="Times New Roman" w:hAnsi="Calibri" w:cs="Calibri"/>
          <w:lang w:eastAsia="et-EE"/>
        </w:rPr>
        <w:t xml:space="preserve">Kui seade toimib töötamisel teisiti kui tavapäraselt, võib tegemist olla seadme tehnilise rikkega. Sellistel juhtudel lülitada seade välja või võtta juhe vooluvõrgust välja ning teavitada koheselt </w:t>
      </w:r>
      <w:r>
        <w:rPr>
          <w:rFonts w:ascii="Calibri" w:eastAsia="Times New Roman" w:hAnsi="Calibri" w:cs="Calibri"/>
          <w:lang w:eastAsia="et-EE"/>
        </w:rPr>
        <w:t>j</w:t>
      </w:r>
      <w:r w:rsidRPr="00CB7CCC">
        <w:rPr>
          <w:rFonts w:ascii="Calibri" w:eastAsia="Times New Roman" w:hAnsi="Calibri" w:cs="Calibri"/>
          <w:lang w:eastAsia="et-EE"/>
        </w:rPr>
        <w:t>uhendajat</w:t>
      </w:r>
      <w:r>
        <w:rPr>
          <w:rFonts w:ascii="Calibri" w:eastAsia="Times New Roman" w:hAnsi="Calibri" w:cs="Calibri"/>
          <w:lang w:eastAsia="et-EE"/>
        </w:rPr>
        <w:t>/õppejõudu</w:t>
      </w:r>
      <w:r w:rsidRPr="00CB7CCC">
        <w:rPr>
          <w:rFonts w:ascii="Calibri" w:eastAsia="Times New Roman" w:hAnsi="Calibri" w:cs="Calibri"/>
          <w:lang w:eastAsia="et-EE"/>
        </w:rPr>
        <w:t>.</w:t>
      </w:r>
    </w:p>
    <w:sectPr w:rsidR="00C03B46" w:rsidRPr="009E7882" w:rsidSect="0044199A">
      <w:headerReference w:type="default" r:id="rId7"/>
      <w:footerReference w:type="default" r:id="rId8"/>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F2DE" w14:textId="77777777" w:rsidR="00AE2FCC" w:rsidRDefault="00AE2FCC" w:rsidP="0044199A">
      <w:pPr>
        <w:spacing w:after="0" w:line="240" w:lineRule="auto"/>
      </w:pPr>
      <w:r>
        <w:separator/>
      </w:r>
    </w:p>
  </w:endnote>
  <w:endnote w:type="continuationSeparator" w:id="0">
    <w:p w14:paraId="7910B75A" w14:textId="77777777" w:rsidR="00AE2FCC" w:rsidRDefault="00AE2FCC"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B10F" w14:textId="4FB0C433" w:rsidR="00A417F7" w:rsidRDefault="00A417F7" w:rsidP="00A417F7">
    <w:pPr>
      <w:pStyle w:val="Jalus"/>
      <w:jc w:val="right"/>
    </w:pPr>
    <w:r>
      <w:fldChar w:fldCharType="begin"/>
    </w:r>
    <w:r>
      <w:instrText>PAGE   \* MERGEFORMAT</w:instrText>
    </w:r>
    <w:r>
      <w:fldChar w:fldCharType="separate"/>
    </w:r>
    <w:r w:rsidR="00E7264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3828B" w14:textId="77777777" w:rsidR="00AE2FCC" w:rsidRDefault="00AE2FCC" w:rsidP="0044199A">
      <w:pPr>
        <w:spacing w:after="0" w:line="240" w:lineRule="auto"/>
      </w:pPr>
      <w:r>
        <w:separator/>
      </w:r>
    </w:p>
  </w:footnote>
  <w:footnote w:type="continuationSeparator" w:id="0">
    <w:p w14:paraId="23F59440" w14:textId="77777777" w:rsidR="00AE2FCC" w:rsidRDefault="00AE2FCC"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44199A" w:rsidRPr="0044199A" w14:paraId="19BC7658" w14:textId="77777777" w:rsidTr="002F00BF">
      <w:trPr>
        <w:trHeight w:val="244"/>
      </w:trPr>
      <w:tc>
        <w:tcPr>
          <w:tcW w:w="2126" w:type="dxa"/>
          <w:vMerge w:val="restart"/>
          <w:shd w:val="clear" w:color="auto" w:fill="auto"/>
          <w:vAlign w:val="center"/>
        </w:tcPr>
        <w:p w14:paraId="1B97780B" w14:textId="77777777" w:rsidR="0044199A" w:rsidRPr="0044199A" w:rsidRDefault="0044199A"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eastAsia="et-EE"/>
            </w:rPr>
            <w:drawing>
              <wp:anchor distT="0" distB="0" distL="114300" distR="114300" simplePos="0" relativeHeight="251659264" behindDoc="0" locked="0" layoutInCell="1" allowOverlap="1" wp14:anchorId="34C34439" wp14:editId="421D1B78">
                <wp:simplePos x="0" y="0"/>
                <wp:positionH relativeFrom="column">
                  <wp:posOffset>-10795</wp:posOffset>
                </wp:positionH>
                <wp:positionV relativeFrom="paragraph">
                  <wp:posOffset>10795</wp:posOffset>
                </wp:positionV>
                <wp:extent cx="1232535" cy="719455"/>
                <wp:effectExtent l="0" t="0" r="5715" b="4445"/>
                <wp:wrapNone/>
                <wp:docPr id="12" name="Pilt 12"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CE509FA" w14:textId="7475F688" w:rsidR="0044199A" w:rsidRPr="0044199A" w:rsidRDefault="0044199A" w:rsidP="0044199A">
          <w:pPr>
            <w:spacing w:after="0" w:line="240" w:lineRule="auto"/>
            <w:rPr>
              <w:rFonts w:ascii="Calibri" w:eastAsia="Times New Roman" w:hAnsi="Calibri" w:cs="Times New Roman"/>
              <w:b/>
              <w:sz w:val="20"/>
              <w:szCs w:val="20"/>
              <w:lang w:eastAsia="et-EE"/>
            </w:rPr>
          </w:pPr>
          <w:r w:rsidRPr="0044199A">
            <w:rPr>
              <w:rFonts w:ascii="Calibri" w:eastAsia="Times New Roman" w:hAnsi="Calibri" w:cs="Times New Roman"/>
              <w:b/>
              <w:sz w:val="20"/>
              <w:szCs w:val="20"/>
              <w:lang w:eastAsia="et-EE"/>
            </w:rPr>
            <w:t>Eesti Mereakadeemia</w:t>
          </w:r>
          <w:r w:rsidR="00DE310A">
            <w:rPr>
              <w:rFonts w:ascii="Calibri" w:eastAsia="Times New Roman" w:hAnsi="Calibri" w:cs="Times New Roman"/>
              <w:b/>
              <w:sz w:val="20"/>
              <w:szCs w:val="20"/>
              <w:lang w:eastAsia="et-EE"/>
            </w:rPr>
            <w:t xml:space="preserve"> l</w:t>
          </w:r>
          <w:r w:rsidR="00DE310A" w:rsidRPr="00DE310A">
            <w:rPr>
              <w:rFonts w:ascii="Calibri" w:eastAsia="Times New Roman" w:hAnsi="Calibri" w:cs="Times New Roman"/>
              <w:b/>
              <w:sz w:val="20"/>
              <w:szCs w:val="20"/>
              <w:lang w:eastAsia="et-EE"/>
            </w:rPr>
            <w:t>ukksepatöökoja (MA2-021)</w:t>
          </w:r>
          <w:r w:rsidR="00E37E8D">
            <w:rPr>
              <w:rFonts w:ascii="Calibri" w:eastAsia="Times New Roman" w:hAnsi="Calibri" w:cs="Times New Roman"/>
              <w:b/>
              <w:sz w:val="20"/>
              <w:szCs w:val="20"/>
              <w:lang w:eastAsia="et-EE"/>
            </w:rPr>
            <w:t xml:space="preserve"> </w:t>
          </w:r>
          <w:r w:rsidR="00E37E8D" w:rsidRPr="00E37E8D">
            <w:rPr>
              <w:rFonts w:ascii="Calibri" w:eastAsia="Times New Roman" w:hAnsi="Calibri" w:cs="Times New Roman"/>
              <w:b/>
              <w:sz w:val="20"/>
              <w:szCs w:val="20"/>
              <w:lang w:eastAsia="et-EE"/>
            </w:rPr>
            <w:t>sisekorra- ja tööohutuseeskiri</w:t>
          </w:r>
        </w:p>
      </w:tc>
    </w:tr>
    <w:tr w:rsidR="0044199A" w:rsidRPr="0044199A" w14:paraId="1284B44E" w14:textId="77777777" w:rsidTr="002F00BF">
      <w:trPr>
        <w:trHeight w:val="244"/>
      </w:trPr>
      <w:tc>
        <w:tcPr>
          <w:tcW w:w="2126" w:type="dxa"/>
          <w:vMerge/>
          <w:shd w:val="clear" w:color="auto" w:fill="auto"/>
          <w:vAlign w:val="center"/>
        </w:tcPr>
        <w:p w14:paraId="6E14BC1F"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Dokumendi tähis:</w:t>
          </w:r>
        </w:p>
      </w:tc>
      <w:tc>
        <w:tcPr>
          <w:tcW w:w="5528" w:type="dxa"/>
          <w:shd w:val="clear" w:color="auto" w:fill="auto"/>
          <w:vAlign w:val="center"/>
        </w:tcPr>
        <w:p w14:paraId="0F783B39" w14:textId="50671EF1"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w:t>
          </w:r>
          <w:r w:rsidR="009D2386">
            <w:rPr>
              <w:rFonts w:ascii="Calibri" w:eastAsia="Times New Roman" w:hAnsi="Calibri" w:cs="Times New Roman"/>
              <w:sz w:val="20"/>
              <w:szCs w:val="20"/>
              <w:lang w:eastAsia="et-EE"/>
            </w:rPr>
            <w:t>5</w:t>
          </w:r>
          <w:r w:rsidR="00E27D3A">
            <w:rPr>
              <w:rFonts w:ascii="Calibri" w:eastAsia="Times New Roman" w:hAnsi="Calibri" w:cs="Times New Roman"/>
              <w:sz w:val="20"/>
              <w:szCs w:val="20"/>
              <w:lang w:eastAsia="et-EE"/>
            </w:rPr>
            <w:t>-</w:t>
          </w:r>
          <w:r w:rsidR="00EB0C03">
            <w:rPr>
              <w:rFonts w:ascii="Calibri" w:eastAsia="Times New Roman" w:hAnsi="Calibri" w:cs="Times New Roman"/>
              <w:sz w:val="20"/>
              <w:szCs w:val="20"/>
              <w:lang w:eastAsia="et-EE"/>
            </w:rPr>
            <w:t>1</w:t>
          </w:r>
          <w:r w:rsidR="00E27D3A">
            <w:rPr>
              <w:rFonts w:ascii="Calibri" w:eastAsia="Times New Roman" w:hAnsi="Calibri" w:cs="Times New Roman"/>
              <w:sz w:val="20"/>
              <w:szCs w:val="20"/>
              <w:lang w:eastAsia="et-EE"/>
            </w:rPr>
            <w:t>/</w:t>
          </w:r>
          <w:r w:rsidR="00DE310A">
            <w:rPr>
              <w:rFonts w:ascii="Calibri" w:eastAsia="Times New Roman" w:hAnsi="Calibri" w:cs="Times New Roman"/>
              <w:sz w:val="20"/>
              <w:szCs w:val="20"/>
              <w:lang w:eastAsia="et-EE"/>
            </w:rPr>
            <w:t>8</w:t>
          </w:r>
        </w:p>
      </w:tc>
    </w:tr>
    <w:tr w:rsidR="0044199A" w:rsidRPr="0044199A" w14:paraId="3B638720" w14:textId="77777777" w:rsidTr="002F00BF">
      <w:trPr>
        <w:trHeight w:val="244"/>
      </w:trPr>
      <w:tc>
        <w:tcPr>
          <w:tcW w:w="2126" w:type="dxa"/>
          <w:vMerge/>
          <w:shd w:val="clear" w:color="auto" w:fill="auto"/>
          <w:vAlign w:val="center"/>
        </w:tcPr>
        <w:p w14:paraId="0805C977"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Versiooni nr:</w:t>
          </w:r>
        </w:p>
      </w:tc>
      <w:tc>
        <w:tcPr>
          <w:tcW w:w="5528" w:type="dxa"/>
          <w:shd w:val="clear" w:color="auto" w:fill="auto"/>
          <w:vAlign w:val="center"/>
        </w:tcPr>
        <w:p w14:paraId="052018C9" w14:textId="29495CD8" w:rsidR="0044199A" w:rsidRPr="0044199A" w:rsidRDefault="00E37E8D"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2</w:t>
          </w:r>
        </w:p>
      </w:tc>
    </w:tr>
    <w:tr w:rsidR="0044199A" w:rsidRPr="0044199A" w14:paraId="766B9DC6" w14:textId="77777777" w:rsidTr="002F00BF">
      <w:trPr>
        <w:trHeight w:val="244"/>
      </w:trPr>
      <w:tc>
        <w:tcPr>
          <w:tcW w:w="2126" w:type="dxa"/>
          <w:vMerge/>
          <w:shd w:val="clear" w:color="auto" w:fill="auto"/>
          <w:vAlign w:val="center"/>
        </w:tcPr>
        <w:p w14:paraId="7443A1A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Haldaja:</w:t>
          </w:r>
        </w:p>
      </w:tc>
      <w:tc>
        <w:tcPr>
          <w:tcW w:w="5528" w:type="dxa"/>
          <w:shd w:val="clear" w:color="auto" w:fill="auto"/>
          <w:vAlign w:val="center"/>
        </w:tcPr>
        <w:p w14:paraId="49950EF5" w14:textId="7E2B5F08" w:rsidR="0044199A" w:rsidRPr="0044199A" w:rsidRDefault="001332CB" w:rsidP="0044199A">
          <w:pPr>
            <w:spacing w:after="0" w:line="240" w:lineRule="auto"/>
            <w:rPr>
              <w:rFonts w:ascii="Calibri" w:eastAsia="Times New Roman" w:hAnsi="Calibri" w:cs="Times New Roman"/>
              <w:sz w:val="20"/>
              <w:szCs w:val="20"/>
              <w:lang w:eastAsia="et-EE"/>
            </w:rPr>
          </w:pPr>
          <w:r w:rsidRPr="001D0377">
            <w:rPr>
              <w:rFonts w:ascii="Calibri" w:eastAsia="Times New Roman" w:hAnsi="Calibri" w:cs="Times New Roman"/>
              <w:sz w:val="20"/>
              <w:szCs w:val="20"/>
              <w:lang w:eastAsia="et-EE"/>
            </w:rPr>
            <w:t>laevanduskeskuse laborite ja töökodade eest vastutav õppejõud</w:t>
          </w:r>
        </w:p>
      </w:tc>
    </w:tr>
    <w:tr w:rsidR="0044199A" w:rsidRPr="0044199A" w14:paraId="71990B48" w14:textId="77777777" w:rsidTr="002F00BF">
      <w:trPr>
        <w:trHeight w:val="244"/>
      </w:trPr>
      <w:tc>
        <w:tcPr>
          <w:tcW w:w="2126" w:type="dxa"/>
          <w:vMerge/>
          <w:shd w:val="clear" w:color="auto" w:fill="auto"/>
          <w:vAlign w:val="center"/>
        </w:tcPr>
        <w:p w14:paraId="1990ADCB"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Kinnitatud:</w:t>
          </w:r>
        </w:p>
      </w:tc>
      <w:tc>
        <w:tcPr>
          <w:tcW w:w="5528" w:type="dxa"/>
          <w:shd w:val="clear" w:color="auto" w:fill="auto"/>
          <w:vAlign w:val="center"/>
        </w:tcPr>
        <w:p w14:paraId="55993527" w14:textId="6FDDE209" w:rsidR="0044199A" w:rsidRPr="0044199A" w:rsidRDefault="00E72643"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direktori 30.09.2020 korraldusega nr 1-24/258</w:t>
          </w:r>
        </w:p>
      </w:tc>
    </w:tr>
  </w:tbl>
  <w:p w14:paraId="2CB535A1" w14:textId="77777777" w:rsidR="0044199A" w:rsidRDefault="0044199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07"/>
    <w:multiLevelType w:val="multilevel"/>
    <w:tmpl w:val="EE0A8864"/>
    <w:lvl w:ilvl="0">
      <w:start w:val="1"/>
      <w:numFmt w:val="decimal"/>
      <w:pStyle w:val="Loend"/>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C6401A6"/>
    <w:multiLevelType w:val="multilevel"/>
    <w:tmpl w:val="08ECB292"/>
    <w:lvl w:ilvl="0">
      <w:start w:val="2"/>
      <w:numFmt w:val="decimal"/>
      <w:lvlText w:val="%1."/>
      <w:lvlJc w:val="left"/>
      <w:pPr>
        <w:ind w:left="720" w:hanging="360"/>
      </w:pPr>
      <w:rPr>
        <w:rFonts w:hint="default"/>
        <w:sz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484C29"/>
    <w:multiLevelType w:val="multilevel"/>
    <w:tmpl w:val="0352BAC0"/>
    <w:lvl w:ilvl="0">
      <w:start w:val="3"/>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3" w15:restartNumberingAfterBreak="0">
    <w:nsid w:val="36C1360B"/>
    <w:multiLevelType w:val="multilevel"/>
    <w:tmpl w:val="241C930A"/>
    <w:lvl w:ilvl="0">
      <w:start w:val="1"/>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344F4B"/>
    <w:multiLevelType w:val="multilevel"/>
    <w:tmpl w:val="ECEA5D3E"/>
    <w:lvl w:ilvl="0">
      <w:start w:val="2"/>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szCs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5" w15:restartNumberingAfterBreak="0">
    <w:nsid w:val="62DE1CAD"/>
    <w:multiLevelType w:val="multilevel"/>
    <w:tmpl w:val="6BB81186"/>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 w15:restartNumberingAfterBreak="0">
    <w:nsid w:val="65245C49"/>
    <w:multiLevelType w:val="multilevel"/>
    <w:tmpl w:val="17D4973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73B53907"/>
    <w:multiLevelType w:val="multilevel"/>
    <w:tmpl w:val="B82E4C0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31"/>
    <w:rsid w:val="00032DCC"/>
    <w:rsid w:val="00070184"/>
    <w:rsid w:val="00095309"/>
    <w:rsid w:val="001332CB"/>
    <w:rsid w:val="00225CF9"/>
    <w:rsid w:val="002666B6"/>
    <w:rsid w:val="002803B3"/>
    <w:rsid w:val="002E60C6"/>
    <w:rsid w:val="002F00BF"/>
    <w:rsid w:val="003139CB"/>
    <w:rsid w:val="003A01D2"/>
    <w:rsid w:val="003C3388"/>
    <w:rsid w:val="003E55F9"/>
    <w:rsid w:val="0044199A"/>
    <w:rsid w:val="00485EAD"/>
    <w:rsid w:val="00525961"/>
    <w:rsid w:val="00555431"/>
    <w:rsid w:val="005C1DCD"/>
    <w:rsid w:val="00635040"/>
    <w:rsid w:val="00667BB5"/>
    <w:rsid w:val="00706996"/>
    <w:rsid w:val="00727DF8"/>
    <w:rsid w:val="00867D06"/>
    <w:rsid w:val="008963AA"/>
    <w:rsid w:val="00937A90"/>
    <w:rsid w:val="00976CC9"/>
    <w:rsid w:val="009D2386"/>
    <w:rsid w:val="009E63D2"/>
    <w:rsid w:val="009E7882"/>
    <w:rsid w:val="00A417F7"/>
    <w:rsid w:val="00A65C14"/>
    <w:rsid w:val="00AE2FCC"/>
    <w:rsid w:val="00B77B52"/>
    <w:rsid w:val="00BB314F"/>
    <w:rsid w:val="00BC4F9A"/>
    <w:rsid w:val="00C03B46"/>
    <w:rsid w:val="00CB7CCC"/>
    <w:rsid w:val="00CE0328"/>
    <w:rsid w:val="00D41495"/>
    <w:rsid w:val="00D7196E"/>
    <w:rsid w:val="00D94674"/>
    <w:rsid w:val="00DE310A"/>
    <w:rsid w:val="00E20A99"/>
    <w:rsid w:val="00E27D3A"/>
    <w:rsid w:val="00E37E8D"/>
    <w:rsid w:val="00E72643"/>
    <w:rsid w:val="00EB0C03"/>
    <w:rsid w:val="00EB7F3D"/>
    <w:rsid w:val="00F12476"/>
    <w:rsid w:val="00F1624C"/>
    <w:rsid w:val="00F45C10"/>
    <w:rsid w:val="00F46420"/>
    <w:rsid w:val="00FC2B6C"/>
    <w:rsid w:val="00FE16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4199A"/>
    <w:pPr>
      <w:spacing w:after="0" w:line="240" w:lineRule="auto"/>
    </w:pPr>
  </w:style>
  <w:style w:type="paragraph" w:styleId="Pis">
    <w:name w:val="header"/>
    <w:basedOn w:val="Normaallaad"/>
    <w:link w:val="PisMrk"/>
    <w:uiPriority w:val="99"/>
    <w:unhideWhenUsed/>
    <w:rsid w:val="0044199A"/>
    <w:pPr>
      <w:tabs>
        <w:tab w:val="center" w:pos="4513"/>
        <w:tab w:val="right" w:pos="9026"/>
      </w:tabs>
      <w:spacing w:after="0" w:line="240" w:lineRule="auto"/>
    </w:pPr>
  </w:style>
  <w:style w:type="character" w:customStyle="1" w:styleId="PisMrk">
    <w:name w:val="Päis Märk"/>
    <w:basedOn w:val="Liguvaikefont"/>
    <w:link w:val="Pis"/>
    <w:uiPriority w:val="99"/>
    <w:rsid w:val="0044199A"/>
  </w:style>
  <w:style w:type="paragraph" w:styleId="Jalus">
    <w:name w:val="footer"/>
    <w:basedOn w:val="Normaallaad"/>
    <w:link w:val="JalusMrk"/>
    <w:uiPriority w:val="99"/>
    <w:unhideWhenUsed/>
    <w:rsid w:val="0044199A"/>
    <w:pPr>
      <w:tabs>
        <w:tab w:val="center" w:pos="4513"/>
        <w:tab w:val="right" w:pos="9026"/>
      </w:tabs>
      <w:spacing w:after="0" w:line="240" w:lineRule="auto"/>
    </w:pPr>
  </w:style>
  <w:style w:type="character" w:customStyle="1" w:styleId="JalusMrk">
    <w:name w:val="Jalus Märk"/>
    <w:basedOn w:val="Liguvaikefont"/>
    <w:link w:val="Jalus"/>
    <w:uiPriority w:val="99"/>
    <w:rsid w:val="0044199A"/>
  </w:style>
  <w:style w:type="paragraph" w:styleId="Loend">
    <w:name w:val="List"/>
    <w:basedOn w:val="Normaallaad"/>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paragraph" w:styleId="Loendilik">
    <w:name w:val="List Paragraph"/>
    <w:basedOn w:val="Normaallaad"/>
    <w:uiPriority w:val="34"/>
    <w:qFormat/>
    <w:rsid w:val="003C3388"/>
    <w:pPr>
      <w:ind w:left="720"/>
      <w:contextualSpacing/>
    </w:pPr>
  </w:style>
  <w:style w:type="paragraph" w:styleId="Jutumullitekst">
    <w:name w:val="Balloon Text"/>
    <w:basedOn w:val="Normaallaad"/>
    <w:link w:val="JutumullitekstMrk"/>
    <w:uiPriority w:val="99"/>
    <w:semiHidden/>
    <w:unhideWhenUsed/>
    <w:rsid w:val="0007018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70184"/>
    <w:rPr>
      <w:rFonts w:ascii="Segoe UI" w:hAnsi="Segoe UI" w:cs="Segoe UI"/>
      <w:sz w:val="18"/>
      <w:szCs w:val="18"/>
    </w:rPr>
  </w:style>
  <w:style w:type="table" w:styleId="Kontuurtabel">
    <w:name w:val="Table Grid"/>
    <w:basedOn w:val="Normaaltabel"/>
    <w:uiPriority w:val="39"/>
    <w:rsid w:val="003A0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1270</Words>
  <Characters>7371</Characters>
  <Application>Microsoft Office Word</Application>
  <DocSecurity>0</DocSecurity>
  <Lines>61</Lines>
  <Paragraphs>17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Eesti Mereakadeemia</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28</cp:revision>
  <dcterms:created xsi:type="dcterms:W3CDTF">2020-06-18T11:32:00Z</dcterms:created>
  <dcterms:modified xsi:type="dcterms:W3CDTF">2021-09-10T08:18:00Z</dcterms:modified>
</cp:coreProperties>
</file>