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7C36" w14:textId="77777777" w:rsidR="0044199A" w:rsidRPr="0044199A" w:rsidRDefault="0044199A" w:rsidP="00A417F7">
      <w:pPr>
        <w:spacing w:after="0" w:line="240" w:lineRule="auto"/>
        <w:rPr>
          <w:rFonts w:ascii="Calibri" w:eastAsia="Calibri" w:hAnsi="Calibri" w:cs="Times New Roman"/>
          <w:b/>
          <w:bCs/>
          <w:lang w:val="et"/>
        </w:rPr>
      </w:pPr>
      <w:bookmarkStart w:id="0" w:name="_Hlk50967877"/>
    </w:p>
    <w:p w14:paraId="7E92DA65" w14:textId="4A2419D6" w:rsidR="0044199A" w:rsidRDefault="001332CB" w:rsidP="00A417F7">
      <w:pPr>
        <w:spacing w:after="0" w:line="240" w:lineRule="auto"/>
        <w:rPr>
          <w:rFonts w:ascii="Calibri" w:eastAsia="Calibri" w:hAnsi="Calibri" w:cs="Times New Roman"/>
          <w:b/>
          <w:bCs/>
          <w:lang w:val="et"/>
        </w:rPr>
      </w:pPr>
      <w:r w:rsidRPr="001332CB">
        <w:rPr>
          <w:rFonts w:ascii="Calibri" w:eastAsia="Calibri" w:hAnsi="Calibri" w:cs="Times New Roman"/>
          <w:b/>
          <w:bCs/>
          <w:lang w:val="et"/>
        </w:rPr>
        <w:t>Eesti Mereakadeemia keevitustöökoja (MA2-013) sisekorra- ja tööohutuseeskiri</w:t>
      </w:r>
    </w:p>
    <w:p w14:paraId="3AAA7E95" w14:textId="2C4EF403" w:rsidR="009D2386" w:rsidRDefault="009D2386" w:rsidP="00BB314F">
      <w:pPr>
        <w:tabs>
          <w:tab w:val="left" w:pos="1356"/>
        </w:tabs>
        <w:spacing w:after="0" w:line="240" w:lineRule="auto"/>
        <w:rPr>
          <w:rFonts w:ascii="Calibri" w:eastAsia="Times New Roman" w:hAnsi="Calibri" w:cs="Calibri"/>
          <w:lang w:val="et" w:eastAsia="et-EE"/>
        </w:rPr>
      </w:pPr>
    </w:p>
    <w:p w14:paraId="46CEF0F3" w14:textId="77777777" w:rsidR="00BB314F" w:rsidRPr="00BB314F" w:rsidRDefault="00BB314F" w:rsidP="00BB314F">
      <w:pPr>
        <w:numPr>
          <w:ilvl w:val="0"/>
          <w:numId w:val="4"/>
        </w:numPr>
        <w:tabs>
          <w:tab w:val="left" w:pos="1356"/>
        </w:tabs>
        <w:spacing w:after="0" w:line="240" w:lineRule="auto"/>
        <w:rPr>
          <w:rFonts w:ascii="Calibri" w:eastAsia="Times New Roman" w:hAnsi="Calibri" w:cs="Calibri"/>
          <w:b/>
          <w:lang w:eastAsia="et-EE"/>
        </w:rPr>
      </w:pPr>
      <w:r w:rsidRPr="00BB314F">
        <w:rPr>
          <w:rFonts w:ascii="Calibri" w:eastAsia="Times New Roman" w:hAnsi="Calibri" w:cs="Calibri"/>
          <w:b/>
          <w:lang w:eastAsia="et-EE"/>
        </w:rPr>
        <w:t>Üldised ohutusnõuded</w:t>
      </w:r>
    </w:p>
    <w:p w14:paraId="3AD93EA9" w14:textId="34358F30" w:rsidR="00BB314F" w:rsidRPr="00BB314F" w:rsidRDefault="00BB314F" w:rsidP="00976CC9">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 xml:space="preserve">Enne </w:t>
      </w:r>
      <w:r w:rsidR="00976CC9" w:rsidRPr="00976CC9">
        <w:rPr>
          <w:rFonts w:ascii="Calibri" w:eastAsia="Times New Roman" w:hAnsi="Calibri" w:cs="Calibri"/>
          <w:lang w:eastAsia="et-EE"/>
        </w:rPr>
        <w:t>keevitustöökoja</w:t>
      </w:r>
      <w:r w:rsidRPr="00BB314F">
        <w:rPr>
          <w:rFonts w:ascii="Calibri" w:eastAsia="Times New Roman" w:hAnsi="Calibri" w:cs="Calibri"/>
          <w:lang w:eastAsia="et-EE"/>
        </w:rPr>
        <w:t xml:space="preserve">s tööle asumist </w:t>
      </w:r>
      <w:r w:rsidR="00F12476" w:rsidRPr="00F12476">
        <w:rPr>
          <w:rFonts w:ascii="Calibri" w:eastAsia="Times New Roman" w:hAnsi="Calibri" w:cs="Calibri"/>
          <w:lang w:eastAsia="et-EE"/>
        </w:rPr>
        <w:t>on kõik isikud kohustatud läbima tööohutusalase juhendamise. Tööohutusalase juhendamise läbinu kinnitab allkirjaga, et on tutvunud käesoleva regulatsiooniga ja selles toodud nõuetega ning kohustub neid nõudeid järgima (Vorm V5</w:t>
      </w:r>
      <w:r w:rsidR="00E27D3A">
        <w:rPr>
          <w:rFonts w:ascii="Calibri" w:eastAsia="Times New Roman" w:hAnsi="Calibri" w:cs="Calibri"/>
          <w:lang w:eastAsia="et-EE"/>
        </w:rPr>
        <w:t>-</w:t>
      </w:r>
      <w:r w:rsidR="00F12476" w:rsidRPr="00F12476">
        <w:rPr>
          <w:rFonts w:ascii="Calibri" w:eastAsia="Times New Roman" w:hAnsi="Calibri" w:cs="Calibri"/>
          <w:lang w:eastAsia="et-EE"/>
        </w:rPr>
        <w:t>1</w:t>
      </w:r>
      <w:r w:rsidR="00E27D3A">
        <w:rPr>
          <w:rFonts w:ascii="Calibri" w:eastAsia="Times New Roman" w:hAnsi="Calibri" w:cs="Calibri"/>
          <w:lang w:eastAsia="et-EE"/>
        </w:rPr>
        <w:t>/</w:t>
      </w:r>
      <w:r w:rsidR="00F12476" w:rsidRPr="00F12476">
        <w:rPr>
          <w:rFonts w:ascii="Calibri" w:eastAsia="Times New Roman" w:hAnsi="Calibri" w:cs="Calibri"/>
          <w:lang w:eastAsia="et-EE"/>
        </w:rPr>
        <w:t>0).</w:t>
      </w:r>
    </w:p>
    <w:p w14:paraId="3B459AF5" w14:textId="23DA14B5"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 xml:space="preserve">Tööohutusalase juhendamise aluseks on käesolev </w:t>
      </w:r>
      <w:r w:rsidR="00976CC9" w:rsidRPr="00976CC9">
        <w:rPr>
          <w:rFonts w:ascii="Calibri" w:eastAsia="Times New Roman" w:hAnsi="Calibri" w:cs="Calibri"/>
          <w:lang w:eastAsia="et-EE"/>
        </w:rPr>
        <w:t>keevitustöökoja</w:t>
      </w:r>
      <w:r w:rsidRPr="00BB314F">
        <w:rPr>
          <w:rFonts w:ascii="Calibri" w:eastAsia="Times New Roman" w:hAnsi="Calibri" w:cs="Calibri"/>
          <w:lang w:eastAsia="et-EE"/>
        </w:rPr>
        <w:t xml:space="preserve"> sisekorra- ja tööohutuseeskiri, millest tulenevaid nõudeid on </w:t>
      </w:r>
      <w:r w:rsidR="00976CC9">
        <w:rPr>
          <w:rFonts w:ascii="Calibri" w:eastAsia="Times New Roman" w:hAnsi="Calibri" w:cs="Calibri"/>
          <w:lang w:eastAsia="et-EE"/>
        </w:rPr>
        <w:t>töökojas</w:t>
      </w:r>
      <w:r w:rsidRPr="00BB314F">
        <w:rPr>
          <w:rFonts w:ascii="Calibri" w:eastAsia="Times New Roman" w:hAnsi="Calibri" w:cs="Calibri"/>
          <w:lang w:eastAsia="et-EE"/>
        </w:rPr>
        <w:t xml:space="preserve"> viibivad inimesed kohustatud täitma.</w:t>
      </w:r>
    </w:p>
    <w:p w14:paraId="7856805E" w14:textId="0A500820" w:rsidR="00BB314F" w:rsidRPr="00095309"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 xml:space="preserve">Tööohutusalase juhendamise käigus tutvustatakse </w:t>
      </w:r>
      <w:r w:rsidR="00976CC9">
        <w:rPr>
          <w:rFonts w:ascii="Calibri" w:eastAsia="Times New Roman" w:hAnsi="Calibri" w:cs="Calibri"/>
          <w:lang w:eastAsia="et-EE"/>
        </w:rPr>
        <w:t>töökojas</w:t>
      </w:r>
      <w:r w:rsidR="00F12476">
        <w:rPr>
          <w:rFonts w:ascii="Calibri" w:eastAsia="Times New Roman" w:hAnsi="Calibri" w:cs="Calibri"/>
          <w:lang w:eastAsia="et-EE"/>
        </w:rPr>
        <w:t xml:space="preserve"> tööd alustavale isikule </w:t>
      </w:r>
      <w:r w:rsidR="00EB7F3D" w:rsidRPr="00EB7F3D">
        <w:rPr>
          <w:rFonts w:ascii="Calibri" w:eastAsia="Times New Roman" w:hAnsi="Calibri" w:cs="Calibri"/>
          <w:lang w:eastAsia="et-EE"/>
        </w:rPr>
        <w:t>käesolevat sisekorra- ja tööohutuseeskirja</w:t>
      </w:r>
      <w:r w:rsidRPr="00BB314F">
        <w:rPr>
          <w:rFonts w:ascii="Calibri" w:eastAsia="Times New Roman" w:hAnsi="Calibri" w:cs="Calibri"/>
          <w:lang w:eastAsia="et-EE"/>
        </w:rPr>
        <w:t xml:space="preserve">, töökeskkonna ohutegureid ja vajalike isikukaitsevahendite kasutamist, ergonoomilisi tööasendeid </w:t>
      </w:r>
      <w:r w:rsidR="00976CC9">
        <w:rPr>
          <w:rFonts w:ascii="Calibri" w:eastAsia="Times New Roman" w:hAnsi="Calibri" w:cs="Calibri"/>
          <w:lang w:eastAsia="et-EE"/>
        </w:rPr>
        <w:t xml:space="preserve">ja töövõtteid, </w:t>
      </w:r>
      <w:r w:rsidRPr="00BB314F">
        <w:rPr>
          <w:rFonts w:ascii="Calibri" w:eastAsia="Times New Roman" w:hAnsi="Calibri" w:cs="Calibri"/>
          <w:lang w:eastAsia="et-EE"/>
        </w:rPr>
        <w:t xml:space="preserve">töökorraldust, tuleohutuse ja elektriohutuse nõudeid, esmaabivahendite ja tulekustutusvahendite asukohti, </w:t>
      </w:r>
      <w:r w:rsidRPr="00095309">
        <w:rPr>
          <w:rFonts w:ascii="Calibri" w:eastAsia="Times New Roman" w:hAnsi="Calibri" w:cs="Calibri"/>
          <w:lang w:eastAsia="et-EE"/>
        </w:rPr>
        <w:t xml:space="preserve">töökohal kasutatavaid ohumärguandeid ning evakuatsioonipääsude ja </w:t>
      </w:r>
      <w:r w:rsidR="00FC2B6C" w:rsidRPr="00095309">
        <w:rPr>
          <w:rFonts w:ascii="Calibri" w:eastAsia="Times New Roman" w:hAnsi="Calibri" w:cs="Calibri"/>
          <w:lang w:eastAsia="et-EE"/>
        </w:rPr>
        <w:softHyphen/>
      </w:r>
      <w:r w:rsidR="00FC2B6C" w:rsidRPr="00095309">
        <w:rPr>
          <w:rFonts w:ascii="Calibri" w:eastAsia="Times New Roman" w:hAnsi="Calibri" w:cs="Calibri"/>
          <w:lang w:eastAsia="et-EE"/>
        </w:rPr>
        <w:noBreakHyphen/>
      </w:r>
      <w:r w:rsidRPr="00095309">
        <w:rPr>
          <w:rFonts w:ascii="Calibri" w:eastAsia="Times New Roman" w:hAnsi="Calibri" w:cs="Calibri"/>
          <w:lang w:eastAsia="et-EE"/>
        </w:rPr>
        <w:t>teede asukohti.</w:t>
      </w:r>
    </w:p>
    <w:p w14:paraId="29878E69" w14:textId="28477D16" w:rsidR="00BB314F" w:rsidRPr="00095309" w:rsidRDefault="00BB314F" w:rsidP="00BB314F">
      <w:pPr>
        <w:numPr>
          <w:ilvl w:val="1"/>
          <w:numId w:val="2"/>
        </w:numPr>
        <w:tabs>
          <w:tab w:val="left" w:pos="1356"/>
        </w:tabs>
        <w:spacing w:after="0" w:line="240" w:lineRule="auto"/>
        <w:rPr>
          <w:rFonts w:ascii="Calibri" w:eastAsia="Times New Roman" w:hAnsi="Calibri" w:cs="Calibri"/>
          <w:lang w:eastAsia="et-EE"/>
        </w:rPr>
      </w:pPr>
      <w:r w:rsidRPr="00095309">
        <w:rPr>
          <w:rFonts w:ascii="Calibri" w:eastAsia="Times New Roman" w:hAnsi="Calibri" w:cs="Calibri"/>
          <w:lang w:eastAsia="et-EE"/>
        </w:rPr>
        <w:t>Tööohutusalase juhendamise viib läbi juhenda</w:t>
      </w:r>
      <w:r w:rsidR="005C1DCD" w:rsidRPr="00095309">
        <w:rPr>
          <w:rFonts w:ascii="Calibri" w:eastAsia="Times New Roman" w:hAnsi="Calibri" w:cs="Calibri"/>
          <w:lang w:eastAsia="et-EE"/>
        </w:rPr>
        <w:t>ja/</w:t>
      </w:r>
      <w:r w:rsidRPr="00095309">
        <w:rPr>
          <w:rFonts w:ascii="Calibri" w:eastAsia="Times New Roman" w:hAnsi="Calibri" w:cs="Calibri"/>
          <w:lang w:eastAsia="et-EE"/>
        </w:rPr>
        <w:t>õppejõud.</w:t>
      </w:r>
    </w:p>
    <w:p w14:paraId="506F1A26" w14:textId="54C48FA8" w:rsidR="00BB314F" w:rsidRDefault="00976CC9" w:rsidP="00976CC9">
      <w:pPr>
        <w:numPr>
          <w:ilvl w:val="1"/>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K</w:t>
      </w:r>
      <w:r w:rsidRPr="00976CC9">
        <w:rPr>
          <w:rFonts w:ascii="Calibri" w:eastAsia="Times New Roman" w:hAnsi="Calibri" w:cs="Calibri"/>
          <w:lang w:eastAsia="et-EE"/>
        </w:rPr>
        <w:t>eevitustöökoja</w:t>
      </w:r>
      <w:r w:rsidR="00FC2B6C" w:rsidRPr="00095309">
        <w:rPr>
          <w:rFonts w:ascii="Calibri" w:eastAsia="Times New Roman" w:hAnsi="Calibri" w:cs="Calibri"/>
          <w:lang w:eastAsia="et-EE"/>
        </w:rPr>
        <w:t xml:space="preserve"> </w:t>
      </w:r>
      <w:r w:rsidR="00BB314F" w:rsidRPr="00095309">
        <w:rPr>
          <w:rFonts w:ascii="Calibri" w:eastAsia="Times New Roman" w:hAnsi="Calibri" w:cs="Calibri"/>
          <w:lang w:eastAsia="et-EE"/>
        </w:rPr>
        <w:t xml:space="preserve">seadmete korrasoleku eest vastutab </w:t>
      </w:r>
      <w:r w:rsidRPr="00976CC9">
        <w:rPr>
          <w:rFonts w:ascii="Calibri" w:eastAsia="Times New Roman" w:hAnsi="Calibri" w:cs="Calibri"/>
          <w:lang w:eastAsia="et-EE"/>
        </w:rPr>
        <w:t>laevanduskeskuse laborite ja töökodade eest vastutav õppejõud</w:t>
      </w:r>
      <w:r w:rsidR="00BB314F" w:rsidRPr="00095309">
        <w:rPr>
          <w:rFonts w:ascii="Calibri" w:eastAsia="Times New Roman" w:hAnsi="Calibri" w:cs="Calibri"/>
          <w:lang w:eastAsia="et-EE"/>
        </w:rPr>
        <w:t>.</w:t>
      </w:r>
    </w:p>
    <w:p w14:paraId="3249DD95" w14:textId="53F08854" w:rsidR="00EB7F3D" w:rsidRPr="00EB7F3D" w:rsidRDefault="00EB7F3D" w:rsidP="00EB7F3D">
      <w:pPr>
        <w:numPr>
          <w:ilvl w:val="1"/>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S</w:t>
      </w:r>
      <w:r w:rsidRPr="008F695E">
        <w:rPr>
          <w:rFonts w:ascii="Calibri" w:eastAsia="Times New Roman" w:hAnsi="Calibri" w:cs="Calibri"/>
          <w:lang w:eastAsia="et-EE"/>
        </w:rPr>
        <w:t xml:space="preserve">issepääs </w:t>
      </w:r>
      <w:r w:rsidR="00976CC9">
        <w:rPr>
          <w:rFonts w:ascii="Calibri" w:eastAsia="Times New Roman" w:hAnsi="Calibri" w:cs="Calibri"/>
          <w:lang w:eastAsia="et-EE"/>
        </w:rPr>
        <w:t>töökotta</w:t>
      </w:r>
      <w:r w:rsidRPr="008F695E">
        <w:rPr>
          <w:rFonts w:ascii="Calibri" w:eastAsia="Times New Roman" w:hAnsi="Calibri" w:cs="Calibri"/>
          <w:lang w:eastAsia="et-EE"/>
        </w:rPr>
        <w:t xml:space="preserve"> toim</w:t>
      </w:r>
      <w:r>
        <w:rPr>
          <w:rFonts w:ascii="Calibri" w:eastAsia="Times New Roman" w:hAnsi="Calibri" w:cs="Calibri"/>
          <w:lang w:eastAsia="et-EE"/>
        </w:rPr>
        <w:t>ub</w:t>
      </w:r>
      <w:r w:rsidRPr="008F695E">
        <w:rPr>
          <w:rFonts w:ascii="Calibri" w:eastAsia="Times New Roman" w:hAnsi="Calibri" w:cs="Calibri"/>
          <w:lang w:eastAsia="et-EE"/>
        </w:rPr>
        <w:t xml:space="preserve"> </w:t>
      </w:r>
      <w:r>
        <w:rPr>
          <w:rFonts w:ascii="Calibri" w:eastAsia="Times New Roman" w:hAnsi="Calibri" w:cs="Calibri"/>
          <w:lang w:eastAsia="et-EE"/>
        </w:rPr>
        <w:t xml:space="preserve">läbipääsukaardi alusel, üliõpilastel </w:t>
      </w:r>
      <w:r w:rsidRPr="008F695E">
        <w:rPr>
          <w:rFonts w:ascii="Calibri" w:eastAsia="Times New Roman" w:hAnsi="Calibri" w:cs="Calibri"/>
          <w:lang w:eastAsia="et-EE"/>
        </w:rPr>
        <w:t xml:space="preserve">ainult </w:t>
      </w:r>
      <w:r w:rsidRPr="00095309">
        <w:rPr>
          <w:rFonts w:ascii="Calibri" w:eastAsia="Times New Roman" w:hAnsi="Calibri" w:cs="Calibri"/>
          <w:lang w:eastAsia="et-EE"/>
        </w:rPr>
        <w:t>juhendaja/õppejõu</w:t>
      </w:r>
      <w:r>
        <w:rPr>
          <w:rFonts w:ascii="Calibri" w:eastAsia="Times New Roman" w:hAnsi="Calibri" w:cs="Calibri"/>
          <w:lang w:eastAsia="et-EE"/>
        </w:rPr>
        <w:t xml:space="preserve"> </w:t>
      </w:r>
      <w:r w:rsidRPr="008F695E">
        <w:rPr>
          <w:rFonts w:ascii="Calibri" w:eastAsia="Times New Roman" w:hAnsi="Calibri" w:cs="Calibri"/>
          <w:lang w:eastAsia="et-EE"/>
        </w:rPr>
        <w:t>loal.</w:t>
      </w:r>
    </w:p>
    <w:p w14:paraId="514B12FF" w14:textId="3B3C8402" w:rsidR="00BB314F" w:rsidRPr="00BB314F" w:rsidRDefault="00976CC9" w:rsidP="00BB314F">
      <w:pPr>
        <w:numPr>
          <w:ilvl w:val="1"/>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Töökoja</w:t>
      </w:r>
      <w:r w:rsidR="00E20A99">
        <w:rPr>
          <w:rFonts w:ascii="Calibri" w:eastAsia="Times New Roman" w:hAnsi="Calibri" w:cs="Calibri"/>
          <w:lang w:eastAsia="et-EE"/>
        </w:rPr>
        <w:t xml:space="preserve"> kasutaja</w:t>
      </w:r>
      <w:r w:rsidR="00BB314F" w:rsidRPr="00BB314F">
        <w:rPr>
          <w:rFonts w:ascii="Calibri" w:eastAsia="Times New Roman" w:hAnsi="Calibri" w:cs="Calibri"/>
          <w:lang w:eastAsia="et-EE"/>
        </w:rPr>
        <w:t xml:space="preserve"> on kohustatud koheselt teatama avastatud puudustest ja seadmestiku vigadest töö juhendajale</w:t>
      </w:r>
      <w:r w:rsidR="00095309">
        <w:rPr>
          <w:rFonts w:ascii="Calibri" w:eastAsia="Times New Roman" w:hAnsi="Calibri" w:cs="Calibri"/>
          <w:lang w:eastAsia="et-EE"/>
        </w:rPr>
        <w:t>/õppejõule</w:t>
      </w:r>
      <w:r w:rsidR="00BB314F" w:rsidRPr="00BB314F">
        <w:rPr>
          <w:rFonts w:ascii="Calibri" w:eastAsia="Times New Roman" w:hAnsi="Calibri" w:cs="Calibri"/>
          <w:lang w:eastAsia="et-EE"/>
        </w:rPr>
        <w:t xml:space="preserve"> ja </w:t>
      </w:r>
      <w:r w:rsidR="00E20A99">
        <w:rPr>
          <w:rFonts w:ascii="Calibri" w:eastAsia="Times New Roman" w:hAnsi="Calibri" w:cs="Calibri"/>
          <w:lang w:eastAsia="et-EE"/>
        </w:rPr>
        <w:t xml:space="preserve">teistele </w:t>
      </w:r>
      <w:r>
        <w:rPr>
          <w:rFonts w:ascii="Calibri" w:eastAsia="Times New Roman" w:hAnsi="Calibri" w:cs="Calibri"/>
          <w:lang w:eastAsia="et-EE"/>
        </w:rPr>
        <w:t>töökoja</w:t>
      </w:r>
      <w:r w:rsidR="00E20A99">
        <w:rPr>
          <w:rFonts w:ascii="Calibri" w:eastAsia="Times New Roman" w:hAnsi="Calibri" w:cs="Calibri"/>
          <w:lang w:eastAsia="et-EE"/>
        </w:rPr>
        <w:t xml:space="preserve"> kasutajatele</w:t>
      </w:r>
      <w:r w:rsidR="00BB314F" w:rsidRPr="00BB314F">
        <w:rPr>
          <w:rFonts w:ascii="Calibri" w:eastAsia="Times New Roman" w:hAnsi="Calibri" w:cs="Calibri"/>
          <w:lang w:eastAsia="et-EE"/>
        </w:rPr>
        <w:t>. Korrast ära seadmetega on</w:t>
      </w:r>
      <w:r w:rsidR="00E20A99">
        <w:rPr>
          <w:rFonts w:ascii="Calibri" w:eastAsia="Times New Roman" w:hAnsi="Calibri" w:cs="Calibri"/>
          <w:lang w:eastAsia="et-EE"/>
        </w:rPr>
        <w:t xml:space="preserve"> </w:t>
      </w:r>
      <w:r w:rsidR="00BB314F" w:rsidRPr="00BB314F">
        <w:rPr>
          <w:rFonts w:ascii="Calibri" w:eastAsia="Times New Roman" w:hAnsi="Calibri" w:cs="Calibri"/>
          <w:lang w:eastAsia="et-EE"/>
        </w:rPr>
        <w:t>keelatud töötada, ohtliku olukorra tekkimisel tuleb koheselt katkestada töö.</w:t>
      </w:r>
    </w:p>
    <w:p w14:paraId="4824AFC1" w14:textId="33341D7E" w:rsidR="00BB314F" w:rsidRPr="00F46420" w:rsidRDefault="00976CC9" w:rsidP="00F46420">
      <w:pPr>
        <w:numPr>
          <w:ilvl w:val="1"/>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 xml:space="preserve">Töökoja </w:t>
      </w:r>
      <w:r w:rsidR="00E20A99">
        <w:rPr>
          <w:rFonts w:ascii="Calibri" w:eastAsia="Times New Roman" w:hAnsi="Calibri" w:cs="Calibri"/>
          <w:lang w:eastAsia="et-EE"/>
        </w:rPr>
        <w:t>kasutaja</w:t>
      </w:r>
      <w:r w:rsidR="00BB314F" w:rsidRPr="00BB314F">
        <w:rPr>
          <w:rFonts w:ascii="Calibri" w:eastAsia="Times New Roman" w:hAnsi="Calibri" w:cs="Calibri"/>
          <w:lang w:eastAsia="et-EE"/>
        </w:rPr>
        <w:t xml:space="preserve"> ei tohi üksinda töötada ühegi seadmega, mille osas ei ole ta saanud </w:t>
      </w:r>
      <w:r w:rsidR="005C1DCD">
        <w:rPr>
          <w:rFonts w:ascii="Calibri" w:eastAsia="Times New Roman" w:hAnsi="Calibri" w:cs="Calibri"/>
          <w:lang w:eastAsia="et-EE"/>
        </w:rPr>
        <w:t>juhendajalt/</w:t>
      </w:r>
      <w:r w:rsidR="00BB314F" w:rsidRPr="00BB314F">
        <w:rPr>
          <w:rFonts w:ascii="Calibri" w:eastAsia="Times New Roman" w:hAnsi="Calibri" w:cs="Calibri"/>
          <w:lang w:eastAsia="et-EE"/>
        </w:rPr>
        <w:t>õppejõult ohutusalast juhendamist ning heakskiitu tööle asumiseks.</w:t>
      </w:r>
      <w:r w:rsidR="00F46420">
        <w:rPr>
          <w:rFonts w:ascii="Calibri" w:eastAsia="Times New Roman" w:hAnsi="Calibri" w:cs="Calibri"/>
          <w:lang w:eastAsia="et-EE"/>
        </w:rPr>
        <w:t xml:space="preserve"> Kahtluste ja küsimuste korral tuleb pöörduda juhendaja/õppejõu poole.</w:t>
      </w:r>
    </w:p>
    <w:p w14:paraId="42776744" w14:textId="78287022"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Märgates, et kaas</w:t>
      </w:r>
      <w:r w:rsidR="00976CC9">
        <w:rPr>
          <w:rFonts w:ascii="Calibri" w:eastAsia="Times New Roman" w:hAnsi="Calibri" w:cs="Calibri"/>
          <w:lang w:eastAsia="et-EE"/>
        </w:rPr>
        <w:t>töökoja</w:t>
      </w:r>
      <w:r w:rsidR="00E20A99">
        <w:rPr>
          <w:rFonts w:ascii="Calibri" w:eastAsia="Times New Roman" w:hAnsi="Calibri" w:cs="Calibri"/>
          <w:lang w:eastAsia="et-EE"/>
        </w:rPr>
        <w:t>kasutaja</w:t>
      </w:r>
      <w:r w:rsidRPr="00BB314F">
        <w:rPr>
          <w:rFonts w:ascii="Calibri" w:eastAsia="Times New Roman" w:hAnsi="Calibri" w:cs="Calibri"/>
          <w:lang w:eastAsia="et-EE"/>
        </w:rPr>
        <w:t xml:space="preserve"> teeb midagi valesti või keelatut, tuleb teda sellest teavitada, samuti tuleb vajaduse korral sellest informeerida </w:t>
      </w:r>
      <w:r w:rsidR="00095309">
        <w:rPr>
          <w:rFonts w:ascii="Calibri" w:eastAsia="Times New Roman" w:hAnsi="Calibri" w:cs="Calibri"/>
          <w:lang w:eastAsia="et-EE"/>
        </w:rPr>
        <w:t>juhendajat/õppejõudu</w:t>
      </w:r>
      <w:r w:rsidRPr="00BB314F">
        <w:rPr>
          <w:rFonts w:ascii="Calibri" w:eastAsia="Times New Roman" w:hAnsi="Calibri" w:cs="Calibri"/>
          <w:lang w:eastAsia="et-EE"/>
        </w:rPr>
        <w:t>.</w:t>
      </w:r>
    </w:p>
    <w:p w14:paraId="79C1619C" w14:textId="7EAB6541" w:rsidR="00BB314F" w:rsidRPr="00635040" w:rsidRDefault="00BB314F" w:rsidP="00635040">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 xml:space="preserve">Töötamine </w:t>
      </w:r>
      <w:r w:rsidR="00976CC9">
        <w:rPr>
          <w:rFonts w:ascii="Calibri" w:eastAsia="Times New Roman" w:hAnsi="Calibri" w:cs="Calibri"/>
          <w:lang w:eastAsia="et-EE"/>
        </w:rPr>
        <w:t>töökojas</w:t>
      </w:r>
      <w:r w:rsidRPr="00BB314F">
        <w:rPr>
          <w:rFonts w:ascii="Calibri" w:eastAsia="Times New Roman" w:hAnsi="Calibri" w:cs="Calibri"/>
          <w:lang w:eastAsia="et-EE"/>
        </w:rPr>
        <w:t xml:space="preserve"> peab olema ohutu, tööde sooritamise ajal on soovitav ringi liikuda ainult vajadusel ja kiirustamata, et mitte segada teisi. Liikudes tuleb olla ettevaatlik, et mitte libastuda või kukkuda, vältimaks enda vigastamist ja </w:t>
      </w:r>
      <w:r w:rsidR="00976CC9">
        <w:rPr>
          <w:rFonts w:ascii="Calibri" w:eastAsia="Times New Roman" w:hAnsi="Calibri" w:cs="Calibri"/>
          <w:lang w:eastAsia="et-EE"/>
        </w:rPr>
        <w:t xml:space="preserve">töökoja </w:t>
      </w:r>
      <w:r w:rsidRPr="00BB314F">
        <w:rPr>
          <w:rFonts w:ascii="Calibri" w:eastAsia="Times New Roman" w:hAnsi="Calibri" w:cs="Calibri"/>
          <w:lang w:eastAsia="et-EE"/>
        </w:rPr>
        <w:t>seadmete kahjustamist.</w:t>
      </w:r>
      <w:r w:rsidR="00635040">
        <w:rPr>
          <w:rFonts w:ascii="Calibri" w:eastAsia="Times New Roman" w:hAnsi="Calibri" w:cs="Calibri"/>
          <w:lang w:eastAsia="et-EE"/>
        </w:rPr>
        <w:t xml:space="preserve"> Õppetööd segavad tegevused on </w:t>
      </w:r>
      <w:r w:rsidR="00976CC9">
        <w:rPr>
          <w:rFonts w:ascii="Calibri" w:eastAsia="Times New Roman" w:hAnsi="Calibri" w:cs="Calibri"/>
          <w:lang w:eastAsia="et-EE"/>
        </w:rPr>
        <w:t>töökojas</w:t>
      </w:r>
      <w:r w:rsidR="00635040">
        <w:rPr>
          <w:rFonts w:ascii="Calibri" w:eastAsia="Times New Roman" w:hAnsi="Calibri" w:cs="Calibri"/>
          <w:lang w:eastAsia="et-EE"/>
        </w:rPr>
        <w:t xml:space="preserve"> keelatud.</w:t>
      </w:r>
    </w:p>
    <w:p w14:paraId="0ACA8992" w14:textId="49C4CD67"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 xml:space="preserve">Töökeskkond tuleb korraldada </w:t>
      </w:r>
      <w:r w:rsidR="00FC2B6C">
        <w:rPr>
          <w:rFonts w:ascii="Calibri" w:eastAsia="Times New Roman" w:hAnsi="Calibri" w:cs="Calibri"/>
          <w:lang w:eastAsia="et-EE"/>
        </w:rPr>
        <w:t>viisil</w:t>
      </w:r>
      <w:r w:rsidRPr="00BB314F">
        <w:rPr>
          <w:rFonts w:ascii="Calibri" w:eastAsia="Times New Roman" w:hAnsi="Calibri" w:cs="Calibri"/>
          <w:lang w:eastAsia="et-EE"/>
        </w:rPr>
        <w:t>, et oleks tagatud ergonoomiline töötamine. Mittevajalikud ja segavad esemed tuleb tööd hõlvavalt alalt koristada.</w:t>
      </w:r>
    </w:p>
    <w:p w14:paraId="05CCC843" w14:textId="59CEF632" w:rsidR="002E60C6" w:rsidRPr="005635AC" w:rsidRDefault="002E60C6" w:rsidP="002E60C6">
      <w:pPr>
        <w:numPr>
          <w:ilvl w:val="1"/>
          <w:numId w:val="2"/>
        </w:numPr>
        <w:tabs>
          <w:tab w:val="left" w:pos="1356"/>
        </w:tabs>
        <w:spacing w:after="0" w:line="240" w:lineRule="auto"/>
        <w:rPr>
          <w:rFonts w:ascii="Calibri" w:eastAsia="Times New Roman" w:hAnsi="Calibri" w:cs="Calibri"/>
          <w:lang w:eastAsia="et-EE"/>
        </w:rPr>
      </w:pPr>
      <w:r w:rsidRPr="005635AC">
        <w:rPr>
          <w:rFonts w:ascii="Calibri" w:eastAsia="Times New Roman" w:hAnsi="Calibri" w:cs="Calibri"/>
          <w:lang w:eastAsia="et-EE"/>
        </w:rPr>
        <w:t xml:space="preserve">Sisekorra- ja tööohutuseeskirja nõuete eiramisel kõrvaldatakse </w:t>
      </w:r>
      <w:r w:rsidR="00976CC9">
        <w:rPr>
          <w:rFonts w:ascii="Calibri" w:eastAsia="Times New Roman" w:hAnsi="Calibri" w:cs="Calibri"/>
          <w:lang w:eastAsia="et-EE"/>
        </w:rPr>
        <w:t xml:space="preserve">töökoja </w:t>
      </w:r>
      <w:r w:rsidRPr="005635AC">
        <w:rPr>
          <w:rFonts w:ascii="Calibri" w:eastAsia="Times New Roman" w:hAnsi="Calibri" w:cs="Calibri"/>
          <w:lang w:eastAsia="et-EE"/>
        </w:rPr>
        <w:t>kasutaja viivitamatult läbiviidavalt töölt. Nõuete kor</w:t>
      </w:r>
      <w:r w:rsidR="00976CC9">
        <w:rPr>
          <w:rFonts w:ascii="Calibri" w:eastAsia="Times New Roman" w:hAnsi="Calibri" w:cs="Calibri"/>
          <w:lang w:eastAsia="et-EE"/>
        </w:rPr>
        <w:t>duval rikkumisel kõrvaldatakse töökoja</w:t>
      </w:r>
      <w:r w:rsidRPr="005635AC">
        <w:rPr>
          <w:rFonts w:ascii="Calibri" w:eastAsia="Times New Roman" w:hAnsi="Calibri" w:cs="Calibri"/>
          <w:lang w:eastAsia="et-EE"/>
        </w:rPr>
        <w:t xml:space="preserve"> kasutaja kõikidelt töödelt.</w:t>
      </w:r>
    </w:p>
    <w:p w14:paraId="170C6F19" w14:textId="1C2B70C2" w:rsidR="00BB314F" w:rsidRPr="00BB314F" w:rsidRDefault="002E60C6" w:rsidP="002E60C6">
      <w:pPr>
        <w:numPr>
          <w:ilvl w:val="1"/>
          <w:numId w:val="2"/>
        </w:numPr>
        <w:tabs>
          <w:tab w:val="left" w:pos="1356"/>
        </w:tabs>
        <w:spacing w:after="0" w:line="240" w:lineRule="auto"/>
        <w:rPr>
          <w:rFonts w:ascii="Calibri" w:eastAsia="Times New Roman" w:hAnsi="Calibri" w:cs="Calibri"/>
          <w:lang w:eastAsia="et-EE"/>
        </w:rPr>
      </w:pPr>
      <w:r w:rsidRPr="005635AC">
        <w:rPr>
          <w:rFonts w:ascii="Calibri" w:eastAsia="Times New Roman" w:hAnsi="Calibri" w:cs="Calibri"/>
          <w:lang w:eastAsia="et-EE"/>
        </w:rPr>
        <w:t>Sisekorra- ja tööohutuseeskirja nõuete tahtlikust rikkumisest või hooletust täitmisest tulenev materiaalne kahju ülikoolile kuulub selle tekitaja poolt hüvitamisele täies mahus.</w:t>
      </w:r>
    </w:p>
    <w:p w14:paraId="530EC961" w14:textId="45429EF2" w:rsidR="00BB314F" w:rsidRPr="00BB314F" w:rsidRDefault="00976CC9" w:rsidP="00BB314F">
      <w:pPr>
        <w:numPr>
          <w:ilvl w:val="1"/>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T</w:t>
      </w:r>
      <w:r w:rsidR="00BB314F" w:rsidRPr="00BB314F">
        <w:rPr>
          <w:rFonts w:ascii="Calibri" w:eastAsia="Times New Roman" w:hAnsi="Calibri" w:cs="Calibri"/>
          <w:lang w:eastAsia="et-EE"/>
        </w:rPr>
        <w:t>ööde teostamisel tekkinud õnnetustest/vigastustest ja tulekahjust tuleb viivitamatult teavitada tööde juhendajat</w:t>
      </w:r>
      <w:r w:rsidR="00095309">
        <w:rPr>
          <w:rFonts w:ascii="Calibri" w:eastAsia="Times New Roman" w:hAnsi="Calibri" w:cs="Calibri"/>
          <w:lang w:eastAsia="et-EE"/>
        </w:rPr>
        <w:t>/õppejõudu</w:t>
      </w:r>
      <w:r w:rsidR="00BB314F" w:rsidRPr="00BB314F">
        <w:rPr>
          <w:rFonts w:ascii="Calibri" w:eastAsia="Times New Roman" w:hAnsi="Calibri" w:cs="Calibri"/>
          <w:lang w:eastAsia="et-EE"/>
        </w:rPr>
        <w:t>. Vastavalt õnnetusele tuleb võtta tarvidusele vajalikud abinõud.</w:t>
      </w:r>
    </w:p>
    <w:p w14:paraId="79506A06" w14:textId="41C6FEB0"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Kannatanuga õnnetuse korral, tuleb korraldada kannatanu eemaldamine ohupiirkonnast, vajadusel kutsuda kohale esmaabiandjad või kiirabi (numbril 112) ning korraldada kannatanule esmaabi andmi</w:t>
      </w:r>
      <w:r w:rsidR="00CE0328">
        <w:rPr>
          <w:rFonts w:ascii="Calibri" w:eastAsia="Times New Roman" w:hAnsi="Calibri" w:cs="Calibri"/>
          <w:lang w:eastAsia="et-EE"/>
        </w:rPr>
        <w:t>n</w:t>
      </w:r>
      <w:r w:rsidRPr="00BB314F">
        <w:rPr>
          <w:rFonts w:ascii="Calibri" w:eastAsia="Times New Roman" w:hAnsi="Calibri" w:cs="Calibri"/>
          <w:lang w:eastAsia="et-EE"/>
        </w:rPr>
        <w:t>e.</w:t>
      </w:r>
    </w:p>
    <w:p w14:paraId="1D005594" w14:textId="54DB5C91"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Raske õnnetuse korral hoitakse töökoht ja seadmed puutumatuna kuni töökeskkonna</w:t>
      </w:r>
      <w:r w:rsidR="00FC2B6C">
        <w:rPr>
          <w:rFonts w:ascii="Calibri" w:eastAsia="Times New Roman" w:hAnsi="Calibri" w:cs="Calibri"/>
          <w:lang w:eastAsia="et-EE"/>
        </w:rPr>
        <w:t xml:space="preserve"> pea</w:t>
      </w:r>
      <w:r w:rsidRPr="00BB314F">
        <w:rPr>
          <w:rFonts w:ascii="Calibri" w:eastAsia="Times New Roman" w:hAnsi="Calibri" w:cs="Calibri"/>
          <w:lang w:eastAsia="et-EE"/>
        </w:rPr>
        <w:t>spetsialisti, tööinspektsiooni esindaja või politsei saabumiseni ja nendelt töö jätkamiseks loa saamiseni.</w:t>
      </w:r>
    </w:p>
    <w:p w14:paraId="30DFC9BC" w14:textId="6EB99DEA"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Kui seadmeid või töökohta ei ole võimalik puutumatuna hoida, tuleb nende seis õnnetuse toimumise hetkel jäädvustada.</w:t>
      </w:r>
    </w:p>
    <w:p w14:paraId="144B0944" w14:textId="143CD14C"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Tõsise ja ähvardava õnnetusohu korral tuleb tarvitusele võtta abinõud vastavalt oma teadmistele ja kättesaadavatele tehnilistele vahenditele võimalike tagajärgede vältimiseks ka sellisel juhul, kui juhendajaga</w:t>
      </w:r>
      <w:r w:rsidR="00095309">
        <w:rPr>
          <w:rFonts w:ascii="Calibri" w:eastAsia="Times New Roman" w:hAnsi="Calibri" w:cs="Calibri"/>
          <w:lang w:eastAsia="et-EE"/>
        </w:rPr>
        <w:t>/õppejõuga</w:t>
      </w:r>
      <w:r w:rsidRPr="00BB314F">
        <w:rPr>
          <w:rFonts w:ascii="Calibri" w:eastAsia="Times New Roman" w:hAnsi="Calibri" w:cs="Calibri"/>
          <w:lang w:eastAsia="et-EE"/>
        </w:rPr>
        <w:t xml:space="preserve"> ei ole võimalik kohe ühendust saada.</w:t>
      </w:r>
    </w:p>
    <w:p w14:paraId="1DAF329F" w14:textId="74A1250C"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lastRenderedPageBreak/>
        <w:t>Tõsise ja vä</w:t>
      </w:r>
      <w:r w:rsidR="00976CC9">
        <w:rPr>
          <w:rFonts w:ascii="Calibri" w:eastAsia="Times New Roman" w:hAnsi="Calibri" w:cs="Calibri"/>
          <w:lang w:eastAsia="et-EE"/>
        </w:rPr>
        <w:t xml:space="preserve">ltimatu ohu korral peavad </w:t>
      </w:r>
      <w:r w:rsidRPr="00BB314F">
        <w:rPr>
          <w:rFonts w:ascii="Calibri" w:eastAsia="Times New Roman" w:hAnsi="Calibri" w:cs="Calibri"/>
          <w:lang w:eastAsia="et-EE"/>
        </w:rPr>
        <w:t>tööde teostajad töökohalt lahkuma kiirelt ja ohutult, omavoliliselt lahkunut ei tohi selle eest karistada ega asetada ebasoodsasse olukorda.</w:t>
      </w:r>
    </w:p>
    <w:p w14:paraId="6535CB16" w14:textId="77777777"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Tulekahju tekkimisel tuleb tagada inimeste ohutus ja nende kiire evakueerimine või päästmine ohtlikust alast.</w:t>
      </w:r>
    </w:p>
    <w:p w14:paraId="5BBCF637" w14:textId="77777777" w:rsidR="00BB314F" w:rsidRPr="00BB314F" w:rsidRDefault="00BB314F" w:rsidP="00BB314F">
      <w:pPr>
        <w:numPr>
          <w:ilvl w:val="2"/>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Tulekahju avastanud isik on kohustatud teatama viivitamatult hädaabi numbril 112 ning edastama päästekeskusesse järgmised andmed:</w:t>
      </w:r>
    </w:p>
    <w:p w14:paraId="7B3E730B" w14:textId="502B957C" w:rsidR="00BB314F" w:rsidRPr="00BB314F" w:rsidRDefault="00FC2B6C" w:rsidP="00BB314F">
      <w:pPr>
        <w:numPr>
          <w:ilvl w:val="3"/>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t</w:t>
      </w:r>
      <w:r w:rsidR="00BB314F" w:rsidRPr="00BB314F">
        <w:rPr>
          <w:rFonts w:ascii="Calibri" w:eastAsia="Times New Roman" w:hAnsi="Calibri" w:cs="Calibri"/>
          <w:lang w:eastAsia="et-EE"/>
        </w:rPr>
        <w:t>ulekahju täpne aadress, mis põleb ja kes tulekahjust teatab;</w:t>
      </w:r>
    </w:p>
    <w:p w14:paraId="25D06FBF" w14:textId="6D572468" w:rsidR="00BB314F" w:rsidRPr="00BB314F" w:rsidRDefault="00FC2B6C" w:rsidP="00BB314F">
      <w:pPr>
        <w:numPr>
          <w:ilvl w:val="3"/>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v</w:t>
      </w:r>
      <w:r w:rsidR="00BB314F" w:rsidRPr="00BB314F">
        <w:rPr>
          <w:rFonts w:ascii="Calibri" w:eastAsia="Times New Roman" w:hAnsi="Calibri" w:cs="Calibri"/>
          <w:lang w:eastAsia="et-EE"/>
        </w:rPr>
        <w:t>astama päästetöötaja esitatud küsimustele;</w:t>
      </w:r>
    </w:p>
    <w:p w14:paraId="485BCAE0" w14:textId="3AB55CB2" w:rsidR="00BB314F" w:rsidRPr="00BB314F" w:rsidRDefault="00FC2B6C" w:rsidP="00BB314F">
      <w:pPr>
        <w:numPr>
          <w:ilvl w:val="3"/>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m</w:t>
      </w:r>
      <w:r w:rsidR="00BB314F" w:rsidRPr="00BB314F">
        <w:rPr>
          <w:rFonts w:ascii="Calibri" w:eastAsia="Times New Roman" w:hAnsi="Calibri" w:cs="Calibri"/>
          <w:lang w:eastAsia="et-EE"/>
        </w:rPr>
        <w:t>itte lõpetama kõnet enne kui selleks on saadud luba.</w:t>
      </w:r>
    </w:p>
    <w:p w14:paraId="0482E113" w14:textId="77777777" w:rsidR="00BB314F" w:rsidRPr="00BB314F" w:rsidRDefault="00BB314F" w:rsidP="00FC2B6C">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Võimaluse piires tuleb alustada esmaste tulekustutusvahenditega tule kustutamist ning sulgeda uksed ja aknad tõkestamaks tule levikut.</w:t>
      </w:r>
    </w:p>
    <w:p w14:paraId="2C014662" w14:textId="37F2ADF9" w:rsidR="00BB314F" w:rsidRPr="00BB314F" w:rsidRDefault="00BB314F" w:rsidP="00FC2B6C">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Päästemeeskonna sündmuskohale saabumisel informeerib tulekahju avastanud isik või objekti valdaja esindaja päästemeeskonna juhti:</w:t>
      </w:r>
    </w:p>
    <w:p w14:paraId="47F5E515" w14:textId="17F8B5FC" w:rsidR="00BB314F" w:rsidRPr="00BB314F" w:rsidRDefault="003C3388" w:rsidP="00FC2B6C">
      <w:pPr>
        <w:numPr>
          <w:ilvl w:val="2"/>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t</w:t>
      </w:r>
      <w:r w:rsidR="00BB314F" w:rsidRPr="00BB314F">
        <w:rPr>
          <w:rFonts w:ascii="Calibri" w:eastAsia="Times New Roman" w:hAnsi="Calibri" w:cs="Calibri"/>
          <w:lang w:eastAsia="et-EE"/>
        </w:rPr>
        <w:t>ulekahju tekkekohast ja ulatusest;</w:t>
      </w:r>
    </w:p>
    <w:p w14:paraId="3F623B68" w14:textId="75390CBF" w:rsidR="00BB314F" w:rsidRPr="00BB314F" w:rsidRDefault="003C3388" w:rsidP="00FC2B6C">
      <w:pPr>
        <w:numPr>
          <w:ilvl w:val="2"/>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v</w:t>
      </w:r>
      <w:r w:rsidR="00BB314F" w:rsidRPr="00BB314F">
        <w:rPr>
          <w:rFonts w:ascii="Calibri" w:eastAsia="Times New Roman" w:hAnsi="Calibri" w:cs="Calibri"/>
          <w:lang w:eastAsia="et-EE"/>
        </w:rPr>
        <w:t>õimalikust ohust inimestele;</w:t>
      </w:r>
    </w:p>
    <w:p w14:paraId="368DEA63" w14:textId="3F1E88A9" w:rsidR="00BB314F" w:rsidRPr="00BB314F" w:rsidRDefault="003C3388" w:rsidP="003C3388">
      <w:pPr>
        <w:numPr>
          <w:ilvl w:val="2"/>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m</w:t>
      </w:r>
      <w:r w:rsidR="00BB314F" w:rsidRPr="00BB314F">
        <w:rPr>
          <w:rFonts w:ascii="Calibri" w:eastAsia="Times New Roman" w:hAnsi="Calibri" w:cs="Calibri"/>
          <w:lang w:eastAsia="et-EE"/>
        </w:rPr>
        <w:t>uudest tulekahjuga kaasneda võivatest ohtudest (plahvatused, ohtlikud kemikaalid, elektriseadmed jms).</w:t>
      </w:r>
    </w:p>
    <w:p w14:paraId="7D659720" w14:textId="5E823CE7" w:rsidR="00BB314F" w:rsidRPr="00BB314F" w:rsidRDefault="00BB314F" w:rsidP="00BB314F">
      <w:pPr>
        <w:tabs>
          <w:tab w:val="left" w:pos="1356"/>
        </w:tabs>
        <w:spacing w:after="0" w:line="240" w:lineRule="auto"/>
        <w:rPr>
          <w:rFonts w:ascii="Calibri" w:eastAsia="Times New Roman" w:hAnsi="Calibri" w:cs="Calibri"/>
          <w:lang w:eastAsia="et-EE"/>
        </w:rPr>
      </w:pPr>
    </w:p>
    <w:p w14:paraId="3D63AB8C" w14:textId="69CD3259" w:rsidR="00BB314F" w:rsidRPr="00BB314F" w:rsidRDefault="00C03B46" w:rsidP="003C3388">
      <w:pPr>
        <w:numPr>
          <w:ilvl w:val="0"/>
          <w:numId w:val="4"/>
        </w:numPr>
        <w:tabs>
          <w:tab w:val="left" w:pos="1356"/>
        </w:tabs>
        <w:spacing w:after="0" w:line="240" w:lineRule="auto"/>
        <w:rPr>
          <w:rFonts w:ascii="Calibri" w:eastAsia="Times New Roman" w:hAnsi="Calibri" w:cs="Calibri"/>
          <w:b/>
          <w:lang w:eastAsia="et-EE"/>
        </w:rPr>
      </w:pPr>
      <w:r>
        <w:rPr>
          <w:rFonts w:ascii="Calibri" w:eastAsia="Times New Roman" w:hAnsi="Calibri" w:cs="Calibri"/>
          <w:b/>
          <w:lang w:eastAsia="et-EE"/>
        </w:rPr>
        <w:t>Spetsiifilised ohutusnõuded keevitamisel</w:t>
      </w:r>
    </w:p>
    <w:bookmarkEnd w:id="0"/>
    <w:p w14:paraId="6D014411" w14:textId="304A406A" w:rsidR="00C03B46" w:rsidRPr="00C03B46" w:rsidRDefault="00C03B46" w:rsidP="00C03B46">
      <w:pPr>
        <w:pStyle w:val="Loendilik"/>
        <w:numPr>
          <w:ilvl w:val="1"/>
          <w:numId w:val="4"/>
        </w:numPr>
        <w:tabs>
          <w:tab w:val="left" w:pos="1356"/>
        </w:tabs>
        <w:spacing w:after="0" w:line="240" w:lineRule="auto"/>
        <w:rPr>
          <w:rFonts w:ascii="Calibri" w:eastAsia="Times New Roman" w:hAnsi="Calibri" w:cs="Calibri"/>
          <w:lang w:eastAsia="et-EE"/>
        </w:rPr>
      </w:pPr>
      <w:r w:rsidRPr="00C03B46">
        <w:rPr>
          <w:rFonts w:ascii="Calibri" w:eastAsia="Times New Roman" w:hAnsi="Calibri" w:cs="Calibri"/>
          <w:lang w:eastAsia="et-EE"/>
        </w:rPr>
        <w:t xml:space="preserve">Keevitustöökojas töötamiseks peab teadma keevitusprotsesside teoreetilisi aluseid, tervist kahjustavaid faktoreid ning tundma ja oskama kasutada kaitsevahendeid </w:t>
      </w:r>
      <w:r w:rsidR="009E7882">
        <w:rPr>
          <w:rFonts w:ascii="Calibri" w:eastAsia="Times New Roman" w:hAnsi="Calibri" w:cs="Calibri"/>
          <w:lang w:eastAsia="et-EE"/>
        </w:rPr>
        <w:t>tervisekahjustuste vältimiseks.</w:t>
      </w:r>
    </w:p>
    <w:p w14:paraId="2C9536FF" w14:textId="49830CA3" w:rsidR="00C03B46" w:rsidRPr="00C03B46" w:rsidRDefault="00C03B46" w:rsidP="00C03B46">
      <w:pPr>
        <w:numPr>
          <w:ilvl w:val="1"/>
          <w:numId w:val="4"/>
        </w:numPr>
        <w:tabs>
          <w:tab w:val="left" w:pos="1356"/>
        </w:tabs>
        <w:spacing w:after="0" w:line="240" w:lineRule="auto"/>
        <w:rPr>
          <w:rFonts w:ascii="Calibri" w:eastAsia="Times New Roman" w:hAnsi="Calibri" w:cs="Calibri"/>
          <w:lang w:eastAsia="et-EE"/>
        </w:rPr>
      </w:pPr>
      <w:r w:rsidRPr="00C03B46">
        <w:rPr>
          <w:rFonts w:ascii="Calibri" w:eastAsia="Times New Roman" w:hAnsi="Calibri" w:cs="Calibri"/>
          <w:lang w:eastAsia="et-EE"/>
        </w:rPr>
        <w:t>Korrastada töökoht, kontrollida valgustust ning veenduda, et töökoha vahetusümbruses poleks põlevmat</w:t>
      </w:r>
      <w:r w:rsidR="009E7882">
        <w:rPr>
          <w:rFonts w:ascii="Calibri" w:eastAsia="Times New Roman" w:hAnsi="Calibri" w:cs="Calibri"/>
          <w:lang w:eastAsia="et-EE"/>
        </w:rPr>
        <w:t>erjalist esemeid või tarindeid.</w:t>
      </w:r>
    </w:p>
    <w:p w14:paraId="736BB212" w14:textId="77777777" w:rsidR="00C03B46" w:rsidRPr="00C03B46" w:rsidRDefault="00C03B46" w:rsidP="00C03B46">
      <w:pPr>
        <w:numPr>
          <w:ilvl w:val="1"/>
          <w:numId w:val="4"/>
        </w:numPr>
        <w:tabs>
          <w:tab w:val="left" w:pos="1356"/>
        </w:tabs>
        <w:spacing w:after="0" w:line="240" w:lineRule="auto"/>
        <w:rPr>
          <w:rFonts w:ascii="Calibri" w:eastAsia="Times New Roman" w:hAnsi="Calibri" w:cs="Calibri"/>
          <w:lang w:eastAsia="et-EE"/>
        </w:rPr>
      </w:pPr>
      <w:r w:rsidRPr="00C03B46">
        <w:rPr>
          <w:rFonts w:ascii="Calibri" w:eastAsia="Times New Roman" w:hAnsi="Calibri" w:cs="Calibri"/>
          <w:lang w:eastAsia="et-EE"/>
        </w:rPr>
        <w:t>Keevitustööd läbi viia ainult selleks ettenähtud kohas.</w:t>
      </w:r>
    </w:p>
    <w:p w14:paraId="059B49CA" w14:textId="77777777" w:rsidR="00C03B46" w:rsidRPr="00C03B46" w:rsidRDefault="00C03B46" w:rsidP="00C03B46">
      <w:pPr>
        <w:numPr>
          <w:ilvl w:val="1"/>
          <w:numId w:val="4"/>
        </w:numPr>
        <w:tabs>
          <w:tab w:val="left" w:pos="1356"/>
        </w:tabs>
        <w:spacing w:after="0" w:line="240" w:lineRule="auto"/>
        <w:rPr>
          <w:rFonts w:ascii="Calibri" w:eastAsia="Times New Roman" w:hAnsi="Calibri" w:cs="Calibri"/>
          <w:lang w:eastAsia="et-EE"/>
        </w:rPr>
      </w:pPr>
      <w:r w:rsidRPr="00C03B46">
        <w:rPr>
          <w:rFonts w:ascii="Calibri" w:eastAsia="Times New Roman" w:hAnsi="Calibri" w:cs="Calibri"/>
          <w:lang w:eastAsia="et-EE"/>
        </w:rPr>
        <w:t>Keevitamine on tuletöö, mille käigus tuleb vältida tulekahju tekkimist ning kasutada meetmeid tulekahju tekkimise võimaluse vähendamiseks, tulekahju kiireks avastamiseks, tule leviku tõkestamiseks ja selle kiireks kustutamiseks.</w:t>
      </w:r>
    </w:p>
    <w:p w14:paraId="316A7791" w14:textId="77777777" w:rsidR="00C03B46" w:rsidRPr="00C03B46" w:rsidRDefault="00C03B46" w:rsidP="00C03B46">
      <w:pPr>
        <w:numPr>
          <w:ilvl w:val="1"/>
          <w:numId w:val="4"/>
        </w:numPr>
        <w:tabs>
          <w:tab w:val="left" w:pos="1356"/>
        </w:tabs>
        <w:spacing w:after="0" w:line="240" w:lineRule="auto"/>
        <w:rPr>
          <w:rFonts w:ascii="Calibri" w:eastAsia="Times New Roman" w:hAnsi="Calibri" w:cs="Calibri"/>
          <w:lang w:eastAsia="et-EE"/>
        </w:rPr>
      </w:pPr>
      <w:r w:rsidRPr="00C03B46">
        <w:rPr>
          <w:rFonts w:ascii="Calibri" w:eastAsia="Times New Roman" w:hAnsi="Calibri" w:cs="Calibri"/>
          <w:lang w:eastAsia="et-EE"/>
        </w:rPr>
        <w:t>Tekkinud tuleohtlikud sädemed või muud kuumad detailiosad tuleb koheselt kustutada.</w:t>
      </w:r>
    </w:p>
    <w:p w14:paraId="5C79BD75" w14:textId="68BACD40" w:rsidR="00C03B46" w:rsidRPr="00C03B46" w:rsidRDefault="00C03B46" w:rsidP="00C03B46">
      <w:pPr>
        <w:numPr>
          <w:ilvl w:val="1"/>
          <w:numId w:val="4"/>
        </w:numPr>
        <w:tabs>
          <w:tab w:val="left" w:pos="1356"/>
        </w:tabs>
        <w:spacing w:after="0" w:line="240" w:lineRule="auto"/>
        <w:rPr>
          <w:rFonts w:ascii="Calibri" w:eastAsia="Times New Roman" w:hAnsi="Calibri" w:cs="Calibri"/>
          <w:lang w:eastAsia="et-EE"/>
        </w:rPr>
      </w:pPr>
      <w:r w:rsidRPr="00C03B46">
        <w:rPr>
          <w:rFonts w:ascii="Calibri" w:eastAsia="Times New Roman" w:hAnsi="Calibri" w:cs="Calibri"/>
          <w:lang w:eastAsia="et-EE"/>
        </w:rPr>
        <w:t>Töötamisel tuleb kasutada spetsiaalset mittepõlevast ja sädemekindlast materjalist (present, nahk) kaitseriietust, jalanõusid ja kindaid. Tuleb jälgida, kaitseriietus oleks korralikult kinni nööbitud ning et käed, riietus ja jalanõud oleksid kuivad. Tööriietusel ei tohi olla õli, rasva, bensiini või</w:t>
      </w:r>
      <w:r>
        <w:rPr>
          <w:rFonts w:ascii="Calibri" w:eastAsia="Times New Roman" w:hAnsi="Calibri" w:cs="Calibri"/>
          <w:lang w:eastAsia="et-EE"/>
        </w:rPr>
        <w:t xml:space="preserve"> muid põlevvedeliku jääke (k.a kinnastel</w:t>
      </w:r>
      <w:r w:rsidRPr="00C03B46">
        <w:rPr>
          <w:rFonts w:ascii="Calibri" w:eastAsia="Times New Roman" w:hAnsi="Calibri" w:cs="Calibri"/>
          <w:lang w:eastAsia="et-EE"/>
        </w:rPr>
        <w:t>).</w:t>
      </w:r>
    </w:p>
    <w:p w14:paraId="45660BCB" w14:textId="77777777" w:rsidR="00C03B46" w:rsidRPr="00C03B46" w:rsidRDefault="00C03B46" w:rsidP="00C03B46">
      <w:pPr>
        <w:numPr>
          <w:ilvl w:val="1"/>
          <w:numId w:val="4"/>
        </w:numPr>
        <w:tabs>
          <w:tab w:val="left" w:pos="1356"/>
        </w:tabs>
        <w:spacing w:after="0" w:line="240" w:lineRule="auto"/>
        <w:rPr>
          <w:rFonts w:ascii="Calibri" w:eastAsia="Times New Roman" w:hAnsi="Calibri" w:cs="Calibri"/>
          <w:lang w:eastAsia="et-EE"/>
        </w:rPr>
      </w:pPr>
      <w:r w:rsidRPr="00C03B46">
        <w:rPr>
          <w:rFonts w:ascii="Calibri" w:eastAsia="Times New Roman" w:hAnsi="Calibri" w:cs="Calibri"/>
          <w:lang w:eastAsia="et-EE"/>
        </w:rPr>
        <w:t>Ilma kinnasteta on keelatud käidelda kuuma metalli, elektroodi juppe ja tootmisjääke.</w:t>
      </w:r>
    </w:p>
    <w:p w14:paraId="76DF3FDD" w14:textId="77777777" w:rsidR="00C03B46" w:rsidRPr="00C03B46" w:rsidRDefault="00C03B46" w:rsidP="00C03B46">
      <w:pPr>
        <w:numPr>
          <w:ilvl w:val="1"/>
          <w:numId w:val="4"/>
        </w:numPr>
        <w:tabs>
          <w:tab w:val="left" w:pos="1356"/>
        </w:tabs>
        <w:spacing w:after="0" w:line="240" w:lineRule="auto"/>
        <w:rPr>
          <w:rFonts w:ascii="Calibri" w:eastAsia="Times New Roman" w:hAnsi="Calibri" w:cs="Calibri"/>
          <w:lang w:eastAsia="et-EE"/>
        </w:rPr>
      </w:pPr>
      <w:r w:rsidRPr="00C03B46">
        <w:rPr>
          <w:rFonts w:ascii="Calibri" w:eastAsia="Times New Roman" w:hAnsi="Calibri" w:cs="Calibri"/>
          <w:lang w:eastAsia="et-EE"/>
        </w:rPr>
        <w:t>Keevitamisel on keelatud kanda kontaktläätsi.</w:t>
      </w:r>
    </w:p>
    <w:p w14:paraId="5AC2DC2E" w14:textId="13D8BE0E" w:rsidR="00976CC9" w:rsidRPr="00667BB5" w:rsidRDefault="00976CC9" w:rsidP="00C03B46">
      <w:pPr>
        <w:pStyle w:val="Loendilik"/>
        <w:tabs>
          <w:tab w:val="left" w:pos="1356"/>
        </w:tabs>
        <w:spacing w:after="0" w:line="240" w:lineRule="auto"/>
        <w:ind w:left="0"/>
        <w:rPr>
          <w:rFonts w:ascii="Calibri" w:eastAsia="Times New Roman" w:hAnsi="Calibri" w:cs="Calibri"/>
          <w:lang w:eastAsia="et-EE"/>
        </w:rPr>
      </w:pPr>
    </w:p>
    <w:p w14:paraId="7CF6D131" w14:textId="77777777" w:rsidR="00C03B46" w:rsidRPr="00C03B46" w:rsidRDefault="00C03B46" w:rsidP="00C03B46">
      <w:pPr>
        <w:numPr>
          <w:ilvl w:val="0"/>
          <w:numId w:val="4"/>
        </w:numPr>
        <w:tabs>
          <w:tab w:val="left" w:pos="1356"/>
        </w:tabs>
        <w:spacing w:after="0" w:line="240" w:lineRule="auto"/>
        <w:rPr>
          <w:rFonts w:ascii="Calibri" w:eastAsia="Times New Roman" w:hAnsi="Calibri" w:cs="Calibri"/>
          <w:b/>
          <w:lang w:eastAsia="et-EE"/>
        </w:rPr>
      </w:pPr>
      <w:r w:rsidRPr="00BB314F">
        <w:rPr>
          <w:rFonts w:ascii="Calibri" w:eastAsia="Times New Roman" w:hAnsi="Calibri" w:cs="Calibri"/>
          <w:b/>
          <w:lang w:eastAsia="et-EE"/>
        </w:rPr>
        <w:t xml:space="preserve">Ohutusnõuded </w:t>
      </w:r>
      <w:r>
        <w:rPr>
          <w:rFonts w:ascii="Calibri" w:eastAsia="Times New Roman" w:hAnsi="Calibri" w:cs="Calibri"/>
          <w:b/>
          <w:lang w:eastAsia="et-EE"/>
        </w:rPr>
        <w:t>töökojas enne töö alustamist</w:t>
      </w:r>
    </w:p>
    <w:p w14:paraId="77520C57" w14:textId="635CDF7E" w:rsidR="00C03B46" w:rsidRPr="00C03B46" w:rsidRDefault="00C03B46" w:rsidP="00C03B46">
      <w:pPr>
        <w:numPr>
          <w:ilvl w:val="1"/>
          <w:numId w:val="4"/>
        </w:numPr>
        <w:tabs>
          <w:tab w:val="left" w:pos="1356"/>
        </w:tabs>
        <w:spacing w:after="0" w:line="240" w:lineRule="auto"/>
        <w:rPr>
          <w:rFonts w:ascii="Calibri" w:eastAsia="Times New Roman" w:hAnsi="Calibri" w:cs="Calibri"/>
          <w:lang w:eastAsia="et-EE"/>
        </w:rPr>
      </w:pPr>
      <w:r w:rsidRPr="00C03B46">
        <w:rPr>
          <w:rFonts w:ascii="Calibri" w:eastAsia="Times New Roman" w:hAnsi="Calibri" w:cs="Calibri"/>
          <w:lang w:eastAsia="et-EE"/>
        </w:rPr>
        <w:t>Enne tööde alustamist tuleb kontrollida keevitusaparatuuri, gaasiballooni ühendusvooliku kinnitust, elektrimõõteriistade, juhtmestiku ning maanduse korrasolekut. Elektriseadmete riketest teavitada juhendajat/õppejõudu, iseseisvalt elektririkkeid kõrvaldada ei tohi. Rikkis keevitusseadmetega töötamine on keelatud.</w:t>
      </w:r>
    </w:p>
    <w:p w14:paraId="21B05C12" w14:textId="16A6D7BA" w:rsidR="00C03B46" w:rsidRPr="00C03B46" w:rsidRDefault="00C03B46" w:rsidP="00C03B46">
      <w:pPr>
        <w:numPr>
          <w:ilvl w:val="1"/>
          <w:numId w:val="4"/>
        </w:numPr>
        <w:tabs>
          <w:tab w:val="left" w:pos="1356"/>
        </w:tabs>
        <w:spacing w:after="0" w:line="240" w:lineRule="auto"/>
        <w:rPr>
          <w:rFonts w:ascii="Calibri" w:eastAsia="Times New Roman" w:hAnsi="Calibri" w:cs="Calibri"/>
          <w:lang w:eastAsia="et-EE"/>
        </w:rPr>
      </w:pPr>
      <w:r w:rsidRPr="00C03B46">
        <w:rPr>
          <w:rFonts w:ascii="Calibri" w:eastAsia="Times New Roman" w:hAnsi="Calibri" w:cs="Calibri"/>
          <w:lang w:eastAsia="et-EE"/>
        </w:rPr>
        <w:t>Enne töö alustamist kontrollida esmaste tulekustutusvahendite olemasolu ja asukohti.</w:t>
      </w:r>
    </w:p>
    <w:p w14:paraId="05C8D8C3" w14:textId="2784941D" w:rsidR="00C03B46" w:rsidRPr="00C03B46" w:rsidRDefault="00C03B46" w:rsidP="00C03B46">
      <w:pPr>
        <w:numPr>
          <w:ilvl w:val="1"/>
          <w:numId w:val="4"/>
        </w:numPr>
        <w:tabs>
          <w:tab w:val="left" w:pos="1356"/>
        </w:tabs>
        <w:spacing w:after="0" w:line="240" w:lineRule="auto"/>
        <w:rPr>
          <w:rFonts w:ascii="Calibri" w:eastAsia="Times New Roman" w:hAnsi="Calibri" w:cs="Calibri"/>
          <w:lang w:eastAsia="et-EE"/>
        </w:rPr>
      </w:pPr>
      <w:r w:rsidRPr="00C03B46">
        <w:rPr>
          <w:rFonts w:ascii="Calibri" w:eastAsia="Times New Roman" w:hAnsi="Calibri" w:cs="Calibri"/>
          <w:lang w:eastAsia="et-EE"/>
        </w:rPr>
        <w:t>Lülitada sisse ventilatsioon</w:t>
      </w:r>
      <w:r>
        <w:rPr>
          <w:rFonts w:ascii="Calibri" w:eastAsia="Times New Roman" w:hAnsi="Calibri" w:cs="Calibri"/>
          <w:lang w:eastAsia="et-EE"/>
        </w:rPr>
        <w:t>.</w:t>
      </w:r>
    </w:p>
    <w:p w14:paraId="0530697D" w14:textId="01CE552E" w:rsidR="00C03B46" w:rsidRPr="00C03B46" w:rsidRDefault="00C03B46" w:rsidP="00C03B46">
      <w:pPr>
        <w:numPr>
          <w:ilvl w:val="1"/>
          <w:numId w:val="4"/>
        </w:numPr>
        <w:tabs>
          <w:tab w:val="left" w:pos="1356"/>
        </w:tabs>
        <w:spacing w:after="0" w:line="240" w:lineRule="auto"/>
        <w:rPr>
          <w:rFonts w:ascii="Calibri" w:eastAsia="Times New Roman" w:hAnsi="Calibri" w:cs="Calibri"/>
          <w:lang w:eastAsia="et-EE"/>
        </w:rPr>
      </w:pPr>
      <w:r w:rsidRPr="00C03B46">
        <w:rPr>
          <w:rFonts w:ascii="Calibri" w:eastAsia="Times New Roman" w:hAnsi="Calibri" w:cs="Calibri"/>
          <w:lang w:eastAsia="et-EE"/>
        </w:rPr>
        <w:t>Töödeldav detail peab asuma igasugusest põlevmaterjalist ohutus kauguses.</w:t>
      </w:r>
    </w:p>
    <w:p w14:paraId="2D4BA02D" w14:textId="4DCE5818" w:rsidR="00C03B46" w:rsidRPr="00C03B46" w:rsidRDefault="00C03B46" w:rsidP="00C03B46">
      <w:pPr>
        <w:numPr>
          <w:ilvl w:val="1"/>
          <w:numId w:val="4"/>
        </w:numPr>
        <w:tabs>
          <w:tab w:val="left" w:pos="1356"/>
        </w:tabs>
        <w:spacing w:after="0" w:line="240" w:lineRule="auto"/>
        <w:rPr>
          <w:rFonts w:ascii="Calibri" w:eastAsia="Times New Roman" w:hAnsi="Calibri" w:cs="Calibri"/>
          <w:lang w:eastAsia="et-EE"/>
        </w:rPr>
      </w:pPr>
      <w:r w:rsidRPr="00C03B46">
        <w:rPr>
          <w:rFonts w:ascii="Calibri" w:eastAsia="Times New Roman" w:hAnsi="Calibri" w:cs="Calibri"/>
          <w:lang w:eastAsia="et-EE"/>
        </w:rPr>
        <w:t>Kui töödeldav detail on kaetud süttimisohtliku kattega, tuleb see enne keevitamist eemaldada.</w:t>
      </w:r>
    </w:p>
    <w:p w14:paraId="6EEFEFB0" w14:textId="3290AB65" w:rsidR="00C03B46" w:rsidRDefault="00C03B46" w:rsidP="00C03B46">
      <w:pPr>
        <w:numPr>
          <w:ilvl w:val="1"/>
          <w:numId w:val="4"/>
        </w:numPr>
        <w:tabs>
          <w:tab w:val="left" w:pos="1356"/>
        </w:tabs>
        <w:spacing w:after="0" w:line="240" w:lineRule="auto"/>
        <w:rPr>
          <w:rFonts w:ascii="Calibri" w:eastAsia="Times New Roman" w:hAnsi="Calibri" w:cs="Calibri"/>
          <w:lang w:eastAsia="et-EE"/>
        </w:rPr>
      </w:pPr>
      <w:r w:rsidRPr="00C03B46">
        <w:rPr>
          <w:rFonts w:ascii="Calibri" w:eastAsia="Times New Roman" w:hAnsi="Calibri" w:cs="Calibri"/>
          <w:lang w:eastAsia="et-EE"/>
        </w:rPr>
        <w:t>Käsikeevitusseade peab toitevõrgust lahutamiseks olema varustatud kaitseseadmega, samuti liigvoolukaitsmega ning keevitusvoolu näituriga (ampermeeter või skaala keevitusvoolu regulaatoril).</w:t>
      </w:r>
    </w:p>
    <w:p w14:paraId="730C1A07" w14:textId="62F69FC7" w:rsidR="004E50B5" w:rsidRDefault="004E50B5">
      <w:pPr>
        <w:rPr>
          <w:rFonts w:ascii="Calibri" w:eastAsia="Times New Roman" w:hAnsi="Calibri" w:cs="Calibri"/>
          <w:lang w:eastAsia="et-EE"/>
        </w:rPr>
      </w:pPr>
      <w:r>
        <w:rPr>
          <w:rFonts w:ascii="Calibri" w:eastAsia="Times New Roman" w:hAnsi="Calibri" w:cs="Calibri"/>
          <w:lang w:eastAsia="et-EE"/>
        </w:rPr>
        <w:br w:type="page"/>
      </w:r>
    </w:p>
    <w:p w14:paraId="1AEB01C7" w14:textId="4F53F54E" w:rsidR="00C03B46" w:rsidRPr="00C03B46" w:rsidRDefault="00C03B46" w:rsidP="00C03B46">
      <w:pPr>
        <w:numPr>
          <w:ilvl w:val="0"/>
          <w:numId w:val="4"/>
        </w:numPr>
        <w:tabs>
          <w:tab w:val="left" w:pos="1356"/>
        </w:tabs>
        <w:spacing w:after="0" w:line="240" w:lineRule="auto"/>
        <w:rPr>
          <w:rFonts w:ascii="Calibri" w:eastAsia="Times New Roman" w:hAnsi="Calibri" w:cs="Calibri"/>
          <w:b/>
          <w:lang w:eastAsia="et-EE"/>
        </w:rPr>
      </w:pPr>
      <w:r w:rsidRPr="00BB314F">
        <w:rPr>
          <w:rFonts w:ascii="Calibri" w:eastAsia="Times New Roman" w:hAnsi="Calibri" w:cs="Calibri"/>
          <w:b/>
          <w:lang w:eastAsia="et-EE"/>
        </w:rPr>
        <w:lastRenderedPageBreak/>
        <w:t xml:space="preserve">Ohutusnõuded </w:t>
      </w:r>
      <w:r>
        <w:rPr>
          <w:rFonts w:ascii="Calibri" w:eastAsia="Times New Roman" w:hAnsi="Calibri" w:cs="Calibri"/>
          <w:b/>
          <w:lang w:eastAsia="et-EE"/>
        </w:rPr>
        <w:t>töökojas töö ajal</w:t>
      </w:r>
    </w:p>
    <w:p w14:paraId="055A9EE2" w14:textId="77777777" w:rsidR="009E7882" w:rsidRPr="009E7882" w:rsidRDefault="009E7882" w:rsidP="009E7882">
      <w:pPr>
        <w:numPr>
          <w:ilvl w:val="1"/>
          <w:numId w:val="4"/>
        </w:numPr>
        <w:tabs>
          <w:tab w:val="left" w:pos="1356"/>
        </w:tabs>
        <w:spacing w:after="0" w:line="240" w:lineRule="auto"/>
        <w:rPr>
          <w:rFonts w:ascii="Calibri" w:eastAsia="Times New Roman" w:hAnsi="Calibri" w:cs="Calibri"/>
          <w:lang w:eastAsia="et-EE"/>
        </w:rPr>
      </w:pPr>
      <w:r w:rsidRPr="009E7882">
        <w:rPr>
          <w:rFonts w:ascii="Calibri" w:eastAsia="Times New Roman" w:hAnsi="Calibri" w:cs="Calibri"/>
          <w:lang w:eastAsia="et-EE"/>
        </w:rPr>
        <w:t>Elekterkeevitajal on keelatud töötada ilma kaitsekiivrita, keevitamise ajal lisaks spetsiaalse tumedast klaasist või isetumeneva valgusfiltriga varustatud keevitusmaski või nägu varjava kilbita; abitööline peab kandma lisaks kiivrile kandma vähemalt valgusfiltriga kaitseprille.</w:t>
      </w:r>
    </w:p>
    <w:p w14:paraId="008DFB07" w14:textId="49099FA3" w:rsidR="009E7882" w:rsidRPr="009E7882" w:rsidRDefault="009E7882" w:rsidP="009E7882">
      <w:pPr>
        <w:numPr>
          <w:ilvl w:val="1"/>
          <w:numId w:val="4"/>
        </w:numPr>
        <w:tabs>
          <w:tab w:val="left" w:pos="1356"/>
        </w:tabs>
        <w:spacing w:after="0" w:line="240" w:lineRule="auto"/>
        <w:rPr>
          <w:rFonts w:ascii="Calibri" w:eastAsia="Times New Roman" w:hAnsi="Calibri" w:cs="Calibri"/>
          <w:lang w:eastAsia="et-EE"/>
        </w:rPr>
      </w:pPr>
      <w:r w:rsidRPr="009E7882">
        <w:rPr>
          <w:rFonts w:ascii="Calibri" w:eastAsia="Times New Roman" w:hAnsi="Calibri" w:cs="Calibri"/>
          <w:lang w:eastAsia="et-EE"/>
        </w:rPr>
        <w:t>Keevitamise ajal on keelatud taskutes h</w:t>
      </w:r>
      <w:r>
        <w:rPr>
          <w:rFonts w:ascii="Calibri" w:eastAsia="Times New Roman" w:hAnsi="Calibri" w:cs="Calibri"/>
          <w:lang w:eastAsia="et-EE"/>
        </w:rPr>
        <w:t>oida tuleohtlikke materjale (nt</w:t>
      </w:r>
      <w:r w:rsidRPr="009E7882">
        <w:rPr>
          <w:rFonts w:ascii="Calibri" w:eastAsia="Times New Roman" w:hAnsi="Calibri" w:cs="Calibri"/>
          <w:lang w:eastAsia="et-EE"/>
        </w:rPr>
        <w:t xml:space="preserve"> tikud, tulemasin).</w:t>
      </w:r>
    </w:p>
    <w:p w14:paraId="61E3F47D" w14:textId="77777777" w:rsidR="009E7882" w:rsidRPr="009E7882" w:rsidRDefault="009E7882" w:rsidP="009E7882">
      <w:pPr>
        <w:numPr>
          <w:ilvl w:val="1"/>
          <w:numId w:val="4"/>
        </w:numPr>
        <w:tabs>
          <w:tab w:val="left" w:pos="1356"/>
        </w:tabs>
        <w:spacing w:after="0" w:line="240" w:lineRule="auto"/>
        <w:rPr>
          <w:rFonts w:ascii="Calibri" w:eastAsia="Times New Roman" w:hAnsi="Calibri" w:cs="Calibri"/>
          <w:lang w:eastAsia="et-EE"/>
        </w:rPr>
      </w:pPr>
      <w:r w:rsidRPr="009E7882">
        <w:rPr>
          <w:rFonts w:ascii="Calibri" w:eastAsia="Times New Roman" w:hAnsi="Calibri" w:cs="Calibri"/>
          <w:lang w:eastAsia="et-EE"/>
        </w:rPr>
        <w:t>Hoia pea keevitusaurudest eemal.</w:t>
      </w:r>
    </w:p>
    <w:p w14:paraId="01273B0E" w14:textId="36733B88" w:rsidR="009E7882" w:rsidRPr="009E7882" w:rsidRDefault="009E7882" w:rsidP="009E7882">
      <w:pPr>
        <w:numPr>
          <w:ilvl w:val="1"/>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 xml:space="preserve">Valida </w:t>
      </w:r>
      <w:r w:rsidRPr="009E7882">
        <w:rPr>
          <w:rFonts w:ascii="Calibri" w:eastAsia="Times New Roman" w:hAnsi="Calibri" w:cs="Calibri"/>
          <w:lang w:eastAsia="et-EE"/>
        </w:rPr>
        <w:t>keevitusoperatsiooni teostamiseks sobiv põleti kaugus ja asend. Keevituspüstoli hoidmisel tuleb jälgida, et kontaktoru kaugus keevitatavast detailist vastaks elektroodi (keevitustraadi) läbimõõdule. See on 0,6 mm läbimõõduga keevitustraadi puhul 5-8 mm ja 0,8 mm keevitustraadi puhul 7-10 mm.</w:t>
      </w:r>
    </w:p>
    <w:p w14:paraId="59112648" w14:textId="77777777" w:rsidR="009E7882" w:rsidRPr="009E7882" w:rsidRDefault="009E7882" w:rsidP="009E7882">
      <w:pPr>
        <w:numPr>
          <w:ilvl w:val="1"/>
          <w:numId w:val="4"/>
        </w:numPr>
        <w:tabs>
          <w:tab w:val="left" w:pos="1356"/>
        </w:tabs>
        <w:spacing w:after="0" w:line="240" w:lineRule="auto"/>
        <w:rPr>
          <w:rFonts w:ascii="Calibri" w:eastAsia="Times New Roman" w:hAnsi="Calibri" w:cs="Calibri"/>
          <w:lang w:eastAsia="et-EE"/>
        </w:rPr>
      </w:pPr>
      <w:r w:rsidRPr="009E7882">
        <w:rPr>
          <w:rFonts w:ascii="Calibri" w:eastAsia="Times New Roman" w:hAnsi="Calibri" w:cs="Calibri"/>
          <w:lang w:eastAsia="et-EE"/>
        </w:rPr>
        <w:t>Ajutistel töö vaheaegadel peab keevitusvoolu allika vooluvõrgust välja lülitama.</w:t>
      </w:r>
    </w:p>
    <w:p w14:paraId="01F679B8" w14:textId="77777777" w:rsidR="009E7882" w:rsidRPr="009E7882" w:rsidRDefault="009E7882" w:rsidP="009E7882">
      <w:pPr>
        <w:numPr>
          <w:ilvl w:val="1"/>
          <w:numId w:val="4"/>
        </w:numPr>
        <w:tabs>
          <w:tab w:val="left" w:pos="1356"/>
        </w:tabs>
        <w:spacing w:after="0" w:line="240" w:lineRule="auto"/>
        <w:rPr>
          <w:rFonts w:ascii="Calibri" w:eastAsia="Times New Roman" w:hAnsi="Calibri" w:cs="Calibri"/>
          <w:lang w:eastAsia="et-EE"/>
        </w:rPr>
      </w:pPr>
      <w:r w:rsidRPr="009E7882">
        <w:rPr>
          <w:rFonts w:ascii="Calibri" w:eastAsia="Times New Roman" w:hAnsi="Calibri" w:cs="Calibri"/>
          <w:lang w:eastAsia="et-EE"/>
        </w:rPr>
        <w:t>Keevisõmbluse puhastamisel räbust vasara või metallharjaga peab kandma kaitseprille.</w:t>
      </w:r>
    </w:p>
    <w:p w14:paraId="67A83373" w14:textId="56992C72" w:rsidR="009E7882" w:rsidRPr="009E7882" w:rsidRDefault="009E7882" w:rsidP="009E7882">
      <w:pPr>
        <w:numPr>
          <w:ilvl w:val="1"/>
          <w:numId w:val="4"/>
        </w:numPr>
        <w:tabs>
          <w:tab w:val="left" w:pos="1356"/>
        </w:tabs>
        <w:spacing w:after="0" w:line="240" w:lineRule="auto"/>
        <w:rPr>
          <w:rFonts w:ascii="Calibri" w:eastAsia="Times New Roman" w:hAnsi="Calibri" w:cs="Calibri"/>
          <w:lang w:eastAsia="et-EE"/>
        </w:rPr>
      </w:pPr>
      <w:r w:rsidRPr="009E7882">
        <w:rPr>
          <w:rFonts w:ascii="Calibri" w:eastAsia="Times New Roman" w:hAnsi="Calibri" w:cs="Calibri"/>
          <w:lang w:eastAsia="et-EE"/>
        </w:rPr>
        <w:t>Töö käigus märgatud töökoha korratuste või keevitusseadme rikete korral tuleb töö viivitamatult lõpetada ja teavitada juhendajat</w:t>
      </w:r>
      <w:r>
        <w:rPr>
          <w:rFonts w:ascii="Calibri" w:eastAsia="Times New Roman" w:hAnsi="Calibri" w:cs="Calibri"/>
          <w:lang w:eastAsia="et-EE"/>
        </w:rPr>
        <w:t>/õppejõudu</w:t>
      </w:r>
      <w:r w:rsidRPr="009E7882">
        <w:rPr>
          <w:rFonts w:ascii="Calibri" w:eastAsia="Times New Roman" w:hAnsi="Calibri" w:cs="Calibri"/>
          <w:lang w:eastAsia="et-EE"/>
        </w:rPr>
        <w:t>, tööd võib jätkata pärast juhendaja</w:t>
      </w:r>
      <w:r>
        <w:rPr>
          <w:rFonts w:ascii="Calibri" w:eastAsia="Times New Roman" w:hAnsi="Calibri" w:cs="Calibri"/>
          <w:lang w:eastAsia="et-EE"/>
        </w:rPr>
        <w:t>/õppejõu</w:t>
      </w:r>
      <w:r w:rsidRPr="009E7882">
        <w:rPr>
          <w:rFonts w:ascii="Calibri" w:eastAsia="Times New Roman" w:hAnsi="Calibri" w:cs="Calibri"/>
          <w:lang w:eastAsia="et-EE"/>
        </w:rPr>
        <w:t xml:space="preserve"> sellekohast korraldust või luba.</w:t>
      </w:r>
    </w:p>
    <w:p w14:paraId="3ACAB80B" w14:textId="2746A4B2" w:rsidR="009E7882" w:rsidRDefault="009E7882" w:rsidP="009E7882">
      <w:pPr>
        <w:numPr>
          <w:ilvl w:val="1"/>
          <w:numId w:val="4"/>
        </w:numPr>
        <w:tabs>
          <w:tab w:val="left" w:pos="1356"/>
        </w:tabs>
        <w:spacing w:after="0" w:line="240" w:lineRule="auto"/>
        <w:rPr>
          <w:rFonts w:ascii="Calibri" w:eastAsia="Times New Roman" w:hAnsi="Calibri" w:cs="Calibri"/>
          <w:lang w:eastAsia="et-EE"/>
        </w:rPr>
      </w:pPr>
      <w:r w:rsidRPr="009E7882">
        <w:rPr>
          <w:rFonts w:ascii="Calibri" w:eastAsia="Times New Roman" w:hAnsi="Calibri" w:cs="Calibri"/>
          <w:lang w:eastAsia="et-EE"/>
        </w:rPr>
        <w:t>Mitte keevitada kaetud metalli või metalli</w:t>
      </w:r>
      <w:r>
        <w:rPr>
          <w:rFonts w:ascii="Calibri" w:eastAsia="Times New Roman" w:hAnsi="Calibri" w:cs="Calibri"/>
          <w:lang w:eastAsia="et-EE"/>
        </w:rPr>
        <w:t xml:space="preserve">, mis </w:t>
      </w:r>
      <w:r w:rsidRPr="009E7882">
        <w:rPr>
          <w:rFonts w:ascii="Calibri" w:eastAsia="Times New Roman" w:hAnsi="Calibri" w:cs="Calibri"/>
          <w:lang w:eastAsia="et-EE"/>
        </w:rPr>
        <w:t>sisaldab pliid, grafiiti, kaadmiumi, tsinki, kroomi, elavhõbedat või kui pole võimalik kasutada hingamiskaitsevahendit.</w:t>
      </w:r>
    </w:p>
    <w:p w14:paraId="5C291AE0" w14:textId="77777777" w:rsidR="009E7882" w:rsidRPr="009E7882" w:rsidRDefault="009E7882" w:rsidP="009E7882">
      <w:pPr>
        <w:tabs>
          <w:tab w:val="left" w:pos="1356"/>
        </w:tabs>
        <w:spacing w:after="0" w:line="240" w:lineRule="auto"/>
        <w:rPr>
          <w:rFonts w:ascii="Calibri" w:eastAsia="Times New Roman" w:hAnsi="Calibri" w:cs="Calibri"/>
          <w:lang w:eastAsia="et-EE"/>
        </w:rPr>
      </w:pPr>
    </w:p>
    <w:p w14:paraId="3A5553AD" w14:textId="77777777" w:rsidR="009E7882" w:rsidRPr="009E7882" w:rsidRDefault="009E7882" w:rsidP="009E7882">
      <w:pPr>
        <w:numPr>
          <w:ilvl w:val="0"/>
          <w:numId w:val="4"/>
        </w:numPr>
        <w:tabs>
          <w:tab w:val="left" w:pos="1356"/>
        </w:tabs>
        <w:spacing w:after="0" w:line="240" w:lineRule="auto"/>
        <w:rPr>
          <w:rFonts w:ascii="Calibri" w:eastAsia="Times New Roman" w:hAnsi="Calibri" w:cs="Calibri"/>
          <w:b/>
          <w:lang w:eastAsia="et-EE"/>
        </w:rPr>
      </w:pPr>
      <w:r w:rsidRPr="009E7882">
        <w:rPr>
          <w:rFonts w:ascii="Calibri" w:eastAsia="Times New Roman" w:hAnsi="Calibri" w:cs="Calibri"/>
          <w:b/>
          <w:lang w:eastAsia="et-EE"/>
        </w:rPr>
        <w:t>Elektriohu vältimiseks:</w:t>
      </w:r>
    </w:p>
    <w:p w14:paraId="7162108E" w14:textId="77777777" w:rsidR="009E7882" w:rsidRPr="009E7882" w:rsidRDefault="009E7882" w:rsidP="009E7882">
      <w:pPr>
        <w:numPr>
          <w:ilvl w:val="1"/>
          <w:numId w:val="4"/>
        </w:numPr>
        <w:tabs>
          <w:tab w:val="left" w:pos="1356"/>
        </w:tabs>
        <w:spacing w:after="0" w:line="240" w:lineRule="auto"/>
        <w:rPr>
          <w:rFonts w:ascii="Calibri" w:eastAsia="Times New Roman" w:hAnsi="Calibri" w:cs="Calibri"/>
          <w:lang w:eastAsia="et-EE"/>
        </w:rPr>
      </w:pPr>
      <w:r w:rsidRPr="009E7882">
        <w:rPr>
          <w:rFonts w:ascii="Calibri" w:eastAsia="Times New Roman" w:hAnsi="Calibri" w:cs="Calibri"/>
          <w:lang w:eastAsia="et-EE"/>
        </w:rPr>
        <w:t>on keelatud puutuda seadme isoleerimata elektrilisi osasid;</w:t>
      </w:r>
    </w:p>
    <w:p w14:paraId="5A221517" w14:textId="77777777" w:rsidR="009E7882" w:rsidRPr="009E7882" w:rsidRDefault="009E7882" w:rsidP="009E7882">
      <w:pPr>
        <w:numPr>
          <w:ilvl w:val="1"/>
          <w:numId w:val="4"/>
        </w:numPr>
        <w:tabs>
          <w:tab w:val="left" w:pos="1356"/>
        </w:tabs>
        <w:spacing w:after="0" w:line="240" w:lineRule="auto"/>
        <w:rPr>
          <w:rFonts w:ascii="Calibri" w:eastAsia="Times New Roman" w:hAnsi="Calibri" w:cs="Calibri"/>
          <w:lang w:eastAsia="et-EE"/>
        </w:rPr>
      </w:pPr>
      <w:r w:rsidRPr="009E7882">
        <w:rPr>
          <w:rFonts w:ascii="Calibri" w:eastAsia="Times New Roman" w:hAnsi="Calibri" w:cs="Calibri"/>
          <w:lang w:eastAsia="et-EE"/>
        </w:rPr>
        <w:t>tuleb hoida rõivastus ja keha kuiv;</w:t>
      </w:r>
    </w:p>
    <w:p w14:paraId="688FF6C8" w14:textId="77777777" w:rsidR="009E7882" w:rsidRPr="009E7882" w:rsidRDefault="009E7882" w:rsidP="009E7882">
      <w:pPr>
        <w:numPr>
          <w:ilvl w:val="1"/>
          <w:numId w:val="4"/>
        </w:numPr>
        <w:tabs>
          <w:tab w:val="left" w:pos="1356"/>
        </w:tabs>
        <w:spacing w:after="0" w:line="240" w:lineRule="auto"/>
        <w:rPr>
          <w:rFonts w:ascii="Calibri" w:eastAsia="Times New Roman" w:hAnsi="Calibri" w:cs="Calibri"/>
          <w:lang w:eastAsia="et-EE"/>
        </w:rPr>
      </w:pPr>
      <w:r w:rsidRPr="009E7882">
        <w:rPr>
          <w:rFonts w:ascii="Calibri" w:eastAsia="Times New Roman" w:hAnsi="Calibri" w:cs="Calibri"/>
          <w:lang w:eastAsia="et-EE"/>
        </w:rPr>
        <w:t>kontrollida regulaarselt toitejuhtmeid;</w:t>
      </w:r>
    </w:p>
    <w:p w14:paraId="75FB5847" w14:textId="77777777" w:rsidR="009E7882" w:rsidRPr="009E7882" w:rsidRDefault="009E7882" w:rsidP="009E7882">
      <w:pPr>
        <w:numPr>
          <w:ilvl w:val="1"/>
          <w:numId w:val="4"/>
        </w:numPr>
        <w:tabs>
          <w:tab w:val="left" w:pos="1356"/>
        </w:tabs>
        <w:spacing w:after="0" w:line="240" w:lineRule="auto"/>
        <w:rPr>
          <w:rFonts w:ascii="Calibri" w:eastAsia="Times New Roman" w:hAnsi="Calibri" w:cs="Calibri"/>
          <w:lang w:eastAsia="et-EE"/>
        </w:rPr>
      </w:pPr>
      <w:r w:rsidRPr="009E7882">
        <w:rPr>
          <w:rFonts w:ascii="Calibri" w:eastAsia="Times New Roman" w:hAnsi="Calibri" w:cs="Calibri"/>
          <w:lang w:eastAsia="et-EE"/>
        </w:rPr>
        <w:t>mitte eemaldada seadme kaitseseadiseid;</w:t>
      </w:r>
    </w:p>
    <w:p w14:paraId="4676A523" w14:textId="77777777" w:rsidR="009E7882" w:rsidRPr="009E7882" w:rsidRDefault="009E7882" w:rsidP="009E7882">
      <w:pPr>
        <w:numPr>
          <w:ilvl w:val="1"/>
          <w:numId w:val="4"/>
        </w:numPr>
        <w:tabs>
          <w:tab w:val="left" w:pos="1356"/>
        </w:tabs>
        <w:spacing w:after="0" w:line="240" w:lineRule="auto"/>
        <w:rPr>
          <w:rFonts w:ascii="Calibri" w:eastAsia="Times New Roman" w:hAnsi="Calibri" w:cs="Calibri"/>
          <w:lang w:eastAsia="et-EE"/>
        </w:rPr>
      </w:pPr>
      <w:r w:rsidRPr="009E7882">
        <w:rPr>
          <w:rFonts w:ascii="Calibri" w:eastAsia="Times New Roman" w:hAnsi="Calibri" w:cs="Calibri"/>
          <w:lang w:eastAsia="et-EE"/>
        </w:rPr>
        <w:t>mitte töötada seadmega, millel on eemaldatud või avatud korpus;</w:t>
      </w:r>
    </w:p>
    <w:p w14:paraId="50AA079B" w14:textId="77777777" w:rsidR="009E7882" w:rsidRPr="009E7882" w:rsidRDefault="009E7882" w:rsidP="009E7882">
      <w:pPr>
        <w:numPr>
          <w:ilvl w:val="1"/>
          <w:numId w:val="4"/>
        </w:numPr>
        <w:tabs>
          <w:tab w:val="left" w:pos="1356"/>
        </w:tabs>
        <w:spacing w:after="0" w:line="240" w:lineRule="auto"/>
        <w:rPr>
          <w:rFonts w:ascii="Calibri" w:eastAsia="Times New Roman" w:hAnsi="Calibri" w:cs="Calibri"/>
          <w:lang w:eastAsia="et-EE"/>
        </w:rPr>
      </w:pPr>
      <w:r w:rsidRPr="009E7882">
        <w:rPr>
          <w:rFonts w:ascii="Calibri" w:eastAsia="Times New Roman" w:hAnsi="Calibri" w:cs="Calibri"/>
          <w:lang w:eastAsia="et-EE"/>
        </w:rPr>
        <w:t>lõpetada koheselt töö, kui tunned pisimatki elektrilööki. Mitte kasutada seadet enne kui probleem on tuvastatud ja kõrvaldatud;</w:t>
      </w:r>
    </w:p>
    <w:p w14:paraId="25F2A19F" w14:textId="77777777" w:rsidR="009E7882" w:rsidRPr="009E7882" w:rsidRDefault="009E7882" w:rsidP="009E7882">
      <w:pPr>
        <w:numPr>
          <w:ilvl w:val="1"/>
          <w:numId w:val="4"/>
        </w:numPr>
        <w:tabs>
          <w:tab w:val="left" w:pos="1356"/>
        </w:tabs>
        <w:spacing w:after="0" w:line="240" w:lineRule="auto"/>
        <w:rPr>
          <w:rFonts w:ascii="Calibri" w:eastAsia="Times New Roman" w:hAnsi="Calibri" w:cs="Calibri"/>
          <w:lang w:eastAsia="et-EE"/>
        </w:rPr>
      </w:pPr>
      <w:r w:rsidRPr="009E7882">
        <w:rPr>
          <w:rFonts w:ascii="Calibri" w:eastAsia="Times New Roman" w:hAnsi="Calibri" w:cs="Calibri"/>
          <w:lang w:eastAsia="et-EE"/>
        </w:rPr>
        <w:t>hooldustööde tegemise ajaks eemaldada seade vooluvõrgust.</w:t>
      </w:r>
    </w:p>
    <w:p w14:paraId="682F2235" w14:textId="77777777" w:rsidR="009E7882" w:rsidRPr="009E7882" w:rsidRDefault="009E7882" w:rsidP="009E7882">
      <w:pPr>
        <w:tabs>
          <w:tab w:val="left" w:pos="1356"/>
        </w:tabs>
        <w:spacing w:after="0" w:line="240" w:lineRule="auto"/>
        <w:rPr>
          <w:rFonts w:ascii="Calibri" w:eastAsia="Times New Roman" w:hAnsi="Calibri" w:cs="Calibri"/>
          <w:lang w:eastAsia="et-EE"/>
        </w:rPr>
      </w:pPr>
    </w:p>
    <w:p w14:paraId="73403619" w14:textId="77777777" w:rsidR="009E7882" w:rsidRPr="009E7882" w:rsidRDefault="009E7882" w:rsidP="009E7882">
      <w:pPr>
        <w:numPr>
          <w:ilvl w:val="0"/>
          <w:numId w:val="4"/>
        </w:numPr>
        <w:tabs>
          <w:tab w:val="left" w:pos="1356"/>
        </w:tabs>
        <w:spacing w:after="0" w:line="240" w:lineRule="auto"/>
        <w:rPr>
          <w:rFonts w:ascii="Calibri" w:eastAsia="Times New Roman" w:hAnsi="Calibri" w:cs="Calibri"/>
          <w:b/>
          <w:lang w:eastAsia="et-EE"/>
        </w:rPr>
      </w:pPr>
      <w:r w:rsidRPr="009E7882">
        <w:rPr>
          <w:rFonts w:ascii="Calibri" w:eastAsia="Times New Roman" w:hAnsi="Calibri" w:cs="Calibri"/>
          <w:b/>
          <w:lang w:eastAsia="et-EE"/>
        </w:rPr>
        <w:t>Pärast töö lõpetamist peab:</w:t>
      </w:r>
    </w:p>
    <w:p w14:paraId="1BEC49FA" w14:textId="77777777" w:rsidR="009E7882" w:rsidRPr="009E7882" w:rsidRDefault="009E7882" w:rsidP="009E7882">
      <w:pPr>
        <w:numPr>
          <w:ilvl w:val="1"/>
          <w:numId w:val="4"/>
        </w:numPr>
        <w:tabs>
          <w:tab w:val="left" w:pos="1356"/>
        </w:tabs>
        <w:spacing w:after="0" w:line="240" w:lineRule="auto"/>
        <w:rPr>
          <w:rFonts w:ascii="Calibri" w:eastAsia="Times New Roman" w:hAnsi="Calibri" w:cs="Calibri"/>
          <w:lang w:eastAsia="et-EE"/>
        </w:rPr>
      </w:pPr>
      <w:r w:rsidRPr="009E7882">
        <w:rPr>
          <w:rFonts w:ascii="Calibri" w:eastAsia="Times New Roman" w:hAnsi="Calibri" w:cs="Calibri"/>
          <w:lang w:eastAsia="et-EE"/>
        </w:rPr>
        <w:t>töökoha hoolikalt üle vaatama veendumaks, et ei ole tulekahju ohtu;</w:t>
      </w:r>
    </w:p>
    <w:p w14:paraId="52DEB2F8" w14:textId="77777777" w:rsidR="009E7882" w:rsidRPr="009E7882" w:rsidRDefault="009E7882" w:rsidP="009E7882">
      <w:pPr>
        <w:numPr>
          <w:ilvl w:val="1"/>
          <w:numId w:val="4"/>
        </w:numPr>
        <w:tabs>
          <w:tab w:val="left" w:pos="1356"/>
        </w:tabs>
        <w:spacing w:after="0" w:line="240" w:lineRule="auto"/>
        <w:rPr>
          <w:rFonts w:ascii="Calibri" w:eastAsia="Times New Roman" w:hAnsi="Calibri" w:cs="Calibri"/>
          <w:lang w:eastAsia="et-EE"/>
        </w:rPr>
      </w:pPr>
      <w:r w:rsidRPr="009E7882">
        <w:rPr>
          <w:rFonts w:ascii="Calibri" w:eastAsia="Times New Roman" w:hAnsi="Calibri" w:cs="Calibri"/>
          <w:lang w:eastAsia="et-EE"/>
        </w:rPr>
        <w:t>lahutama keevitusseadme toitevõrgust;</w:t>
      </w:r>
    </w:p>
    <w:p w14:paraId="4484AD72" w14:textId="77777777" w:rsidR="009E7882" w:rsidRPr="009E7882" w:rsidRDefault="009E7882" w:rsidP="009E7882">
      <w:pPr>
        <w:numPr>
          <w:ilvl w:val="1"/>
          <w:numId w:val="4"/>
        </w:numPr>
        <w:tabs>
          <w:tab w:val="left" w:pos="1356"/>
        </w:tabs>
        <w:spacing w:after="0" w:line="240" w:lineRule="auto"/>
        <w:rPr>
          <w:rFonts w:ascii="Calibri" w:eastAsia="Times New Roman" w:hAnsi="Calibri" w:cs="Calibri"/>
          <w:lang w:eastAsia="et-EE"/>
        </w:rPr>
      </w:pPr>
      <w:r w:rsidRPr="009E7882">
        <w:rPr>
          <w:rFonts w:ascii="Calibri" w:eastAsia="Times New Roman" w:hAnsi="Calibri" w:cs="Calibri"/>
          <w:lang w:eastAsia="et-EE"/>
        </w:rPr>
        <w:t>lülitama välja ventilatsiooni;</w:t>
      </w:r>
    </w:p>
    <w:p w14:paraId="30FECC60" w14:textId="77777777" w:rsidR="009E7882" w:rsidRPr="009E7882" w:rsidRDefault="009E7882" w:rsidP="009E7882">
      <w:pPr>
        <w:numPr>
          <w:ilvl w:val="1"/>
          <w:numId w:val="4"/>
        </w:numPr>
        <w:tabs>
          <w:tab w:val="left" w:pos="1356"/>
        </w:tabs>
        <w:spacing w:after="0" w:line="240" w:lineRule="auto"/>
        <w:rPr>
          <w:rFonts w:ascii="Calibri" w:eastAsia="Times New Roman" w:hAnsi="Calibri" w:cs="Calibri"/>
          <w:lang w:eastAsia="et-EE"/>
        </w:rPr>
      </w:pPr>
      <w:r w:rsidRPr="009E7882">
        <w:rPr>
          <w:rFonts w:ascii="Calibri" w:eastAsia="Times New Roman" w:hAnsi="Calibri" w:cs="Calibri"/>
          <w:lang w:eastAsia="et-EE"/>
        </w:rPr>
        <w:t>panema kokku juhtmed ja kaitseseadised ning paigutama need ettenähtud kohta;</w:t>
      </w:r>
    </w:p>
    <w:p w14:paraId="7D5A9A1E" w14:textId="56F4E0DB" w:rsidR="00C03B46" w:rsidRPr="009E7882" w:rsidRDefault="009E7882" w:rsidP="009E7882">
      <w:pPr>
        <w:numPr>
          <w:ilvl w:val="1"/>
          <w:numId w:val="4"/>
        </w:numPr>
        <w:tabs>
          <w:tab w:val="left" w:pos="1356"/>
        </w:tabs>
        <w:spacing w:after="0" w:line="240" w:lineRule="auto"/>
        <w:rPr>
          <w:rFonts w:ascii="Calibri" w:eastAsia="Times New Roman" w:hAnsi="Calibri" w:cs="Calibri"/>
          <w:lang w:eastAsia="et-EE"/>
        </w:rPr>
      </w:pPr>
      <w:r w:rsidRPr="009E7882">
        <w:rPr>
          <w:rFonts w:ascii="Calibri" w:eastAsia="Times New Roman" w:hAnsi="Calibri" w:cs="Calibri"/>
          <w:lang w:eastAsia="et-EE"/>
        </w:rPr>
        <w:t>korrastama töökoha.</w:t>
      </w:r>
    </w:p>
    <w:sectPr w:rsidR="00C03B46" w:rsidRPr="009E7882" w:rsidSect="0044199A">
      <w:headerReference w:type="default" r:id="rId7"/>
      <w:footerReference w:type="default" r:id="rId8"/>
      <w:pgSz w:w="11906" w:h="16838"/>
      <w:pgMar w:top="680" w:right="851" w:bottom="68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1EB8D" w14:textId="77777777" w:rsidR="00A67A75" w:rsidRDefault="00A67A75" w:rsidP="0044199A">
      <w:pPr>
        <w:spacing w:after="0" w:line="240" w:lineRule="auto"/>
      </w:pPr>
      <w:r>
        <w:separator/>
      </w:r>
    </w:p>
  </w:endnote>
  <w:endnote w:type="continuationSeparator" w:id="0">
    <w:p w14:paraId="0A7480C4" w14:textId="77777777" w:rsidR="00A67A75" w:rsidRDefault="00A67A75" w:rsidP="0044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B10F" w14:textId="524CCF8D" w:rsidR="00A417F7" w:rsidRDefault="00A417F7" w:rsidP="00A417F7">
    <w:pPr>
      <w:pStyle w:val="Jalus"/>
      <w:jc w:val="right"/>
    </w:pPr>
    <w:r>
      <w:fldChar w:fldCharType="begin"/>
    </w:r>
    <w:r>
      <w:instrText>PAGE   \* MERGEFORMAT</w:instrText>
    </w:r>
    <w:r>
      <w:fldChar w:fldCharType="separate"/>
    </w:r>
    <w:r w:rsidR="004D6555">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C8805" w14:textId="77777777" w:rsidR="00A67A75" w:rsidRDefault="00A67A75" w:rsidP="0044199A">
      <w:pPr>
        <w:spacing w:after="0" w:line="240" w:lineRule="auto"/>
      </w:pPr>
      <w:r>
        <w:separator/>
      </w:r>
    </w:p>
  </w:footnote>
  <w:footnote w:type="continuationSeparator" w:id="0">
    <w:p w14:paraId="6A626B38" w14:textId="77777777" w:rsidR="00A67A75" w:rsidRDefault="00A67A75" w:rsidP="00441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697"/>
      <w:gridCol w:w="5528"/>
    </w:tblGrid>
    <w:tr w:rsidR="0044199A" w:rsidRPr="0044199A" w14:paraId="19BC7658" w14:textId="77777777" w:rsidTr="002F00BF">
      <w:trPr>
        <w:trHeight w:val="244"/>
      </w:trPr>
      <w:tc>
        <w:tcPr>
          <w:tcW w:w="2126" w:type="dxa"/>
          <w:vMerge w:val="restart"/>
          <w:shd w:val="clear" w:color="auto" w:fill="auto"/>
          <w:vAlign w:val="center"/>
        </w:tcPr>
        <w:p w14:paraId="1B97780B" w14:textId="77777777" w:rsidR="0044199A" w:rsidRPr="0044199A" w:rsidRDefault="0044199A" w:rsidP="0044199A">
          <w:pPr>
            <w:spacing w:after="0" w:line="240" w:lineRule="auto"/>
            <w:rPr>
              <w:rFonts w:ascii="Calibri" w:eastAsia="Times New Roman" w:hAnsi="Calibri" w:cs="Times New Roman"/>
              <w:noProof/>
              <w:lang w:eastAsia="et-EE"/>
            </w:rPr>
          </w:pPr>
          <w:r w:rsidRPr="0044199A">
            <w:rPr>
              <w:rFonts w:ascii="Calibri" w:eastAsia="Times New Roman" w:hAnsi="Calibri" w:cs="Times New Roman"/>
              <w:noProof/>
              <w:lang w:eastAsia="et-EE"/>
            </w:rPr>
            <w:drawing>
              <wp:anchor distT="0" distB="0" distL="114300" distR="114300" simplePos="0" relativeHeight="251659264" behindDoc="0" locked="0" layoutInCell="1" allowOverlap="1" wp14:anchorId="34C34439" wp14:editId="421D1B78">
                <wp:simplePos x="0" y="0"/>
                <wp:positionH relativeFrom="column">
                  <wp:posOffset>-10795</wp:posOffset>
                </wp:positionH>
                <wp:positionV relativeFrom="paragraph">
                  <wp:posOffset>10795</wp:posOffset>
                </wp:positionV>
                <wp:extent cx="1232535" cy="719455"/>
                <wp:effectExtent l="0" t="0" r="5715" b="4445"/>
                <wp:wrapNone/>
                <wp:docPr id="12" name="Pilt 12" descr="Pilt, millel on kujutatud joonistus&#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Tech_EestiMereakadeemia_EST_Gray_veebi.jpg"/>
                        <pic:cNvPicPr/>
                      </pic:nvPicPr>
                      <pic:blipFill rotWithShape="1">
                        <a:blip r:embed="rId1">
                          <a:extLst>
                            <a:ext uri="{28A0092B-C50C-407E-A947-70E740481C1C}">
                              <a14:useLocalDpi xmlns:a14="http://schemas.microsoft.com/office/drawing/2010/main" val="0"/>
                            </a:ext>
                          </a:extLst>
                        </a:blip>
                        <a:srcRect l="15082" t="18658" r="8074" b="24477"/>
                        <a:stretch/>
                      </pic:blipFill>
                      <pic:spPr bwMode="auto">
                        <a:xfrm>
                          <a:off x="0" y="0"/>
                          <a:ext cx="1232535" cy="719455"/>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225" w:type="dxa"/>
          <w:gridSpan w:val="2"/>
          <w:shd w:val="clear" w:color="auto" w:fill="auto"/>
          <w:vAlign w:val="center"/>
        </w:tcPr>
        <w:p w14:paraId="1CE509FA" w14:textId="2CC0DA98" w:rsidR="0044199A" w:rsidRPr="0044199A" w:rsidRDefault="0044199A" w:rsidP="0044199A">
          <w:pPr>
            <w:spacing w:after="0" w:line="240" w:lineRule="auto"/>
            <w:rPr>
              <w:rFonts w:ascii="Calibri" w:eastAsia="Times New Roman" w:hAnsi="Calibri" w:cs="Times New Roman"/>
              <w:b/>
              <w:sz w:val="20"/>
              <w:szCs w:val="20"/>
              <w:lang w:eastAsia="et-EE"/>
            </w:rPr>
          </w:pPr>
          <w:r w:rsidRPr="0044199A">
            <w:rPr>
              <w:rFonts w:ascii="Calibri" w:eastAsia="Times New Roman" w:hAnsi="Calibri" w:cs="Times New Roman"/>
              <w:b/>
              <w:sz w:val="20"/>
              <w:szCs w:val="20"/>
              <w:lang w:eastAsia="et-EE"/>
            </w:rPr>
            <w:t>Eesti Mereakadeemia</w:t>
          </w:r>
          <w:r w:rsidR="00E37E8D">
            <w:rPr>
              <w:rFonts w:ascii="Calibri" w:eastAsia="Times New Roman" w:hAnsi="Calibri" w:cs="Times New Roman"/>
              <w:b/>
              <w:sz w:val="20"/>
              <w:szCs w:val="20"/>
              <w:lang w:eastAsia="et-EE"/>
            </w:rPr>
            <w:t xml:space="preserve"> </w:t>
          </w:r>
          <w:r w:rsidR="001332CB">
            <w:rPr>
              <w:rFonts w:ascii="Calibri" w:eastAsia="Times New Roman" w:hAnsi="Calibri" w:cs="Times New Roman"/>
              <w:b/>
              <w:sz w:val="20"/>
              <w:szCs w:val="20"/>
              <w:lang w:eastAsia="et-EE"/>
            </w:rPr>
            <w:t>k</w:t>
          </w:r>
          <w:r w:rsidR="001332CB" w:rsidRPr="001332CB">
            <w:rPr>
              <w:rFonts w:ascii="Calibri" w:eastAsia="Times New Roman" w:hAnsi="Calibri" w:cs="Times New Roman"/>
              <w:b/>
              <w:sz w:val="20"/>
              <w:szCs w:val="20"/>
              <w:lang w:eastAsia="et-EE"/>
            </w:rPr>
            <w:t>eevitustöökoja (MA2-013)</w:t>
          </w:r>
          <w:r w:rsidR="00E37E8D">
            <w:rPr>
              <w:rFonts w:ascii="Calibri" w:eastAsia="Times New Roman" w:hAnsi="Calibri" w:cs="Times New Roman"/>
              <w:b/>
              <w:sz w:val="20"/>
              <w:szCs w:val="20"/>
              <w:lang w:eastAsia="et-EE"/>
            </w:rPr>
            <w:t xml:space="preserve"> </w:t>
          </w:r>
          <w:r w:rsidR="00E37E8D" w:rsidRPr="00E37E8D">
            <w:rPr>
              <w:rFonts w:ascii="Calibri" w:eastAsia="Times New Roman" w:hAnsi="Calibri" w:cs="Times New Roman"/>
              <w:b/>
              <w:sz w:val="20"/>
              <w:szCs w:val="20"/>
              <w:lang w:eastAsia="et-EE"/>
            </w:rPr>
            <w:t>sisekorra- ja tööohutuseeskiri</w:t>
          </w:r>
        </w:p>
      </w:tc>
    </w:tr>
    <w:tr w:rsidR="0044199A" w:rsidRPr="0044199A" w14:paraId="1284B44E" w14:textId="77777777" w:rsidTr="002F00BF">
      <w:trPr>
        <w:trHeight w:val="244"/>
      </w:trPr>
      <w:tc>
        <w:tcPr>
          <w:tcW w:w="2126" w:type="dxa"/>
          <w:vMerge/>
          <w:shd w:val="clear" w:color="auto" w:fill="auto"/>
          <w:vAlign w:val="center"/>
        </w:tcPr>
        <w:p w14:paraId="6E14BC1F"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2C81ED45"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Dokumendi tähis:</w:t>
          </w:r>
        </w:p>
      </w:tc>
      <w:tc>
        <w:tcPr>
          <w:tcW w:w="5528" w:type="dxa"/>
          <w:shd w:val="clear" w:color="auto" w:fill="auto"/>
          <w:vAlign w:val="center"/>
        </w:tcPr>
        <w:p w14:paraId="0F783B39" w14:textId="78284621"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V</w:t>
          </w:r>
          <w:r w:rsidR="009D2386">
            <w:rPr>
              <w:rFonts w:ascii="Calibri" w:eastAsia="Times New Roman" w:hAnsi="Calibri" w:cs="Times New Roman"/>
              <w:sz w:val="20"/>
              <w:szCs w:val="20"/>
              <w:lang w:eastAsia="et-EE"/>
            </w:rPr>
            <w:t>5</w:t>
          </w:r>
          <w:r w:rsidR="00E27D3A">
            <w:rPr>
              <w:rFonts w:ascii="Calibri" w:eastAsia="Times New Roman" w:hAnsi="Calibri" w:cs="Times New Roman"/>
              <w:sz w:val="20"/>
              <w:szCs w:val="20"/>
              <w:lang w:eastAsia="et-EE"/>
            </w:rPr>
            <w:t>-</w:t>
          </w:r>
          <w:r w:rsidR="00EB0C03">
            <w:rPr>
              <w:rFonts w:ascii="Calibri" w:eastAsia="Times New Roman" w:hAnsi="Calibri" w:cs="Times New Roman"/>
              <w:sz w:val="20"/>
              <w:szCs w:val="20"/>
              <w:lang w:eastAsia="et-EE"/>
            </w:rPr>
            <w:t>1</w:t>
          </w:r>
          <w:r w:rsidR="00E27D3A">
            <w:rPr>
              <w:rFonts w:ascii="Calibri" w:eastAsia="Times New Roman" w:hAnsi="Calibri" w:cs="Times New Roman"/>
              <w:sz w:val="20"/>
              <w:szCs w:val="20"/>
              <w:lang w:eastAsia="et-EE"/>
            </w:rPr>
            <w:t>/</w:t>
          </w:r>
          <w:r w:rsidR="001332CB">
            <w:rPr>
              <w:rFonts w:ascii="Calibri" w:eastAsia="Times New Roman" w:hAnsi="Calibri" w:cs="Times New Roman"/>
              <w:sz w:val="20"/>
              <w:szCs w:val="20"/>
              <w:lang w:eastAsia="et-EE"/>
            </w:rPr>
            <w:t>7</w:t>
          </w:r>
        </w:p>
      </w:tc>
    </w:tr>
    <w:tr w:rsidR="0044199A" w:rsidRPr="0044199A" w14:paraId="3B638720" w14:textId="77777777" w:rsidTr="002F00BF">
      <w:trPr>
        <w:trHeight w:val="244"/>
      </w:trPr>
      <w:tc>
        <w:tcPr>
          <w:tcW w:w="2126" w:type="dxa"/>
          <w:vMerge/>
          <w:shd w:val="clear" w:color="auto" w:fill="auto"/>
          <w:vAlign w:val="center"/>
        </w:tcPr>
        <w:p w14:paraId="0805C977"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0E8563"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Versiooni nr:</w:t>
          </w:r>
        </w:p>
      </w:tc>
      <w:tc>
        <w:tcPr>
          <w:tcW w:w="5528" w:type="dxa"/>
          <w:shd w:val="clear" w:color="auto" w:fill="auto"/>
          <w:vAlign w:val="center"/>
        </w:tcPr>
        <w:p w14:paraId="052018C9" w14:textId="29495CD8" w:rsidR="0044199A" w:rsidRPr="0044199A" w:rsidRDefault="00E37E8D"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2</w:t>
          </w:r>
        </w:p>
      </w:tc>
    </w:tr>
    <w:tr w:rsidR="0044199A" w:rsidRPr="0044199A" w14:paraId="766B9DC6" w14:textId="77777777" w:rsidTr="002F00BF">
      <w:trPr>
        <w:trHeight w:val="244"/>
      </w:trPr>
      <w:tc>
        <w:tcPr>
          <w:tcW w:w="2126" w:type="dxa"/>
          <w:vMerge/>
          <w:shd w:val="clear" w:color="auto" w:fill="auto"/>
          <w:vAlign w:val="center"/>
        </w:tcPr>
        <w:p w14:paraId="7443A1A0"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9C7082"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Haldaja:</w:t>
          </w:r>
        </w:p>
      </w:tc>
      <w:tc>
        <w:tcPr>
          <w:tcW w:w="5528" w:type="dxa"/>
          <w:shd w:val="clear" w:color="auto" w:fill="auto"/>
          <w:vAlign w:val="center"/>
        </w:tcPr>
        <w:p w14:paraId="49950EF5" w14:textId="7E2B5F08" w:rsidR="0044199A" w:rsidRPr="0044199A" w:rsidRDefault="001332CB" w:rsidP="0044199A">
          <w:pPr>
            <w:spacing w:after="0" w:line="240" w:lineRule="auto"/>
            <w:rPr>
              <w:rFonts w:ascii="Calibri" w:eastAsia="Times New Roman" w:hAnsi="Calibri" w:cs="Times New Roman"/>
              <w:sz w:val="20"/>
              <w:szCs w:val="20"/>
              <w:lang w:eastAsia="et-EE"/>
            </w:rPr>
          </w:pPr>
          <w:r w:rsidRPr="001D0377">
            <w:rPr>
              <w:rFonts w:ascii="Calibri" w:eastAsia="Times New Roman" w:hAnsi="Calibri" w:cs="Times New Roman"/>
              <w:sz w:val="20"/>
              <w:szCs w:val="20"/>
              <w:lang w:eastAsia="et-EE"/>
            </w:rPr>
            <w:t>laevanduskeskuse laborite ja töökodade eest vastutav õppejõud</w:t>
          </w:r>
        </w:p>
      </w:tc>
    </w:tr>
    <w:tr w:rsidR="0044199A" w:rsidRPr="0044199A" w14:paraId="71990B48" w14:textId="77777777" w:rsidTr="002F00BF">
      <w:trPr>
        <w:trHeight w:val="244"/>
      </w:trPr>
      <w:tc>
        <w:tcPr>
          <w:tcW w:w="2126" w:type="dxa"/>
          <w:vMerge/>
          <w:shd w:val="clear" w:color="auto" w:fill="auto"/>
          <w:vAlign w:val="center"/>
        </w:tcPr>
        <w:p w14:paraId="1990ADCB"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5E67F7C5"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Kinnitatud:</w:t>
          </w:r>
        </w:p>
      </w:tc>
      <w:tc>
        <w:tcPr>
          <w:tcW w:w="5528" w:type="dxa"/>
          <w:shd w:val="clear" w:color="auto" w:fill="auto"/>
          <w:vAlign w:val="center"/>
        </w:tcPr>
        <w:p w14:paraId="55993527" w14:textId="040D7BE3" w:rsidR="0044199A" w:rsidRPr="0044199A" w:rsidRDefault="004D6555"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direktori 30.09.2020 korraldusega nr 1-24/258</w:t>
          </w:r>
        </w:p>
      </w:tc>
    </w:tr>
  </w:tbl>
  <w:p w14:paraId="2CB535A1" w14:textId="77777777" w:rsidR="0044199A" w:rsidRDefault="0044199A">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07"/>
    <w:multiLevelType w:val="multilevel"/>
    <w:tmpl w:val="EE0A8864"/>
    <w:lvl w:ilvl="0">
      <w:start w:val="1"/>
      <w:numFmt w:val="decimal"/>
      <w:pStyle w:val="Loend"/>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bCs w:val="0"/>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C6401A6"/>
    <w:multiLevelType w:val="multilevel"/>
    <w:tmpl w:val="08ECB292"/>
    <w:lvl w:ilvl="0">
      <w:start w:val="2"/>
      <w:numFmt w:val="decimal"/>
      <w:lvlText w:val="%1."/>
      <w:lvlJc w:val="left"/>
      <w:pPr>
        <w:ind w:left="720" w:hanging="360"/>
      </w:pPr>
      <w:rPr>
        <w:rFonts w:hint="default"/>
        <w:sz w:val="22"/>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484C29"/>
    <w:multiLevelType w:val="multilevel"/>
    <w:tmpl w:val="0352BAC0"/>
    <w:lvl w:ilvl="0">
      <w:start w:val="3"/>
      <w:numFmt w:val="decimal"/>
      <w:lvlText w:val="%1"/>
      <w:lvlJc w:val="left"/>
      <w:pPr>
        <w:ind w:left="360" w:hanging="360"/>
      </w:pPr>
      <w:rPr>
        <w:rFonts w:hint="default"/>
        <w:b w:val="0"/>
        <w:sz w:val="22"/>
        <w:u w:val="none"/>
      </w:rPr>
    </w:lvl>
    <w:lvl w:ilvl="1">
      <w:start w:val="1"/>
      <w:numFmt w:val="decimal"/>
      <w:lvlText w:val="%1.%2"/>
      <w:lvlJc w:val="left"/>
      <w:pPr>
        <w:ind w:left="360" w:hanging="360"/>
      </w:pPr>
      <w:rPr>
        <w:rFonts w:hint="default"/>
        <w:b w:val="0"/>
        <w:sz w:val="22"/>
        <w:u w:val="none"/>
      </w:rPr>
    </w:lvl>
    <w:lvl w:ilvl="2">
      <w:start w:val="1"/>
      <w:numFmt w:val="decimal"/>
      <w:lvlText w:val="%1.%2.%3"/>
      <w:lvlJc w:val="left"/>
      <w:pPr>
        <w:ind w:left="720" w:hanging="720"/>
      </w:pPr>
      <w:rPr>
        <w:rFonts w:hint="default"/>
        <w:b w:val="0"/>
        <w:sz w:val="22"/>
        <w:u w:val="none"/>
      </w:rPr>
    </w:lvl>
    <w:lvl w:ilvl="3">
      <w:start w:val="1"/>
      <w:numFmt w:val="decimal"/>
      <w:lvlText w:val="%1.%2.%3.%4"/>
      <w:lvlJc w:val="left"/>
      <w:pPr>
        <w:ind w:left="720" w:hanging="720"/>
      </w:pPr>
      <w:rPr>
        <w:rFonts w:hint="default"/>
        <w:b w:val="0"/>
        <w:sz w:val="22"/>
        <w:u w:val="none"/>
      </w:rPr>
    </w:lvl>
    <w:lvl w:ilvl="4">
      <w:start w:val="1"/>
      <w:numFmt w:val="decimal"/>
      <w:lvlText w:val="%1.%2.%3.%4.%5"/>
      <w:lvlJc w:val="left"/>
      <w:pPr>
        <w:ind w:left="1080" w:hanging="1080"/>
      </w:pPr>
      <w:rPr>
        <w:rFonts w:hint="default"/>
        <w:b w:val="0"/>
        <w:sz w:val="22"/>
        <w:u w:val="none"/>
      </w:rPr>
    </w:lvl>
    <w:lvl w:ilvl="5">
      <w:start w:val="1"/>
      <w:numFmt w:val="decimal"/>
      <w:lvlText w:val="%1.%2.%3.%4.%5.%6"/>
      <w:lvlJc w:val="left"/>
      <w:pPr>
        <w:ind w:left="1080" w:hanging="1080"/>
      </w:pPr>
      <w:rPr>
        <w:rFonts w:hint="default"/>
        <w:b w:val="0"/>
        <w:sz w:val="22"/>
        <w:u w:val="none"/>
      </w:rPr>
    </w:lvl>
    <w:lvl w:ilvl="6">
      <w:start w:val="1"/>
      <w:numFmt w:val="decimal"/>
      <w:lvlText w:val="%1.%2.%3.%4.%5.%6.%7"/>
      <w:lvlJc w:val="left"/>
      <w:pPr>
        <w:ind w:left="1440" w:hanging="1440"/>
      </w:pPr>
      <w:rPr>
        <w:rFonts w:hint="default"/>
        <w:b w:val="0"/>
        <w:sz w:val="22"/>
        <w:u w:val="none"/>
      </w:rPr>
    </w:lvl>
    <w:lvl w:ilvl="7">
      <w:start w:val="1"/>
      <w:numFmt w:val="decimal"/>
      <w:lvlText w:val="%1.%2.%3.%4.%5.%6.%7.%8"/>
      <w:lvlJc w:val="left"/>
      <w:pPr>
        <w:ind w:left="1440" w:hanging="1440"/>
      </w:pPr>
      <w:rPr>
        <w:rFonts w:hint="default"/>
        <w:b w:val="0"/>
        <w:sz w:val="22"/>
        <w:u w:val="none"/>
      </w:rPr>
    </w:lvl>
    <w:lvl w:ilvl="8">
      <w:start w:val="1"/>
      <w:numFmt w:val="decimal"/>
      <w:lvlText w:val="%1.%2.%3.%4.%5.%6.%7.%8.%9"/>
      <w:lvlJc w:val="left"/>
      <w:pPr>
        <w:ind w:left="1800" w:hanging="1800"/>
      </w:pPr>
      <w:rPr>
        <w:rFonts w:hint="default"/>
        <w:b w:val="0"/>
        <w:sz w:val="22"/>
        <w:u w:val="none"/>
      </w:rPr>
    </w:lvl>
  </w:abstractNum>
  <w:abstractNum w:abstractNumId="3" w15:restartNumberingAfterBreak="0">
    <w:nsid w:val="36C1360B"/>
    <w:multiLevelType w:val="multilevel"/>
    <w:tmpl w:val="241C930A"/>
    <w:lvl w:ilvl="0">
      <w:start w:val="1"/>
      <w:numFmt w:val="decimal"/>
      <w:lvlText w:val="%1."/>
      <w:lvlJc w:val="left"/>
      <w:pPr>
        <w:ind w:left="720" w:hanging="360"/>
      </w:pPr>
      <w:rPr>
        <w:rFonts w:hint="default"/>
      </w:rPr>
    </w:lvl>
    <w:lvl w:ilvl="1">
      <w:start w:val="1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8344F4B"/>
    <w:multiLevelType w:val="multilevel"/>
    <w:tmpl w:val="ECEA5D3E"/>
    <w:lvl w:ilvl="0">
      <w:start w:val="2"/>
      <w:numFmt w:val="decimal"/>
      <w:lvlText w:val="%1"/>
      <w:lvlJc w:val="left"/>
      <w:pPr>
        <w:ind w:left="360" w:hanging="360"/>
      </w:pPr>
      <w:rPr>
        <w:rFonts w:hint="default"/>
        <w:b w:val="0"/>
        <w:sz w:val="22"/>
        <w:u w:val="none"/>
      </w:rPr>
    </w:lvl>
    <w:lvl w:ilvl="1">
      <w:start w:val="1"/>
      <w:numFmt w:val="decimal"/>
      <w:lvlText w:val="%1.%2"/>
      <w:lvlJc w:val="left"/>
      <w:pPr>
        <w:ind w:left="360" w:hanging="360"/>
      </w:pPr>
      <w:rPr>
        <w:rFonts w:hint="default"/>
        <w:b w:val="0"/>
        <w:sz w:val="22"/>
        <w:szCs w:val="22"/>
        <w:u w:val="none"/>
      </w:rPr>
    </w:lvl>
    <w:lvl w:ilvl="2">
      <w:start w:val="1"/>
      <w:numFmt w:val="decimal"/>
      <w:lvlText w:val="%1.%2.%3"/>
      <w:lvlJc w:val="left"/>
      <w:pPr>
        <w:ind w:left="720" w:hanging="720"/>
      </w:pPr>
      <w:rPr>
        <w:rFonts w:hint="default"/>
        <w:b w:val="0"/>
        <w:sz w:val="22"/>
        <w:u w:val="none"/>
      </w:rPr>
    </w:lvl>
    <w:lvl w:ilvl="3">
      <w:start w:val="1"/>
      <w:numFmt w:val="decimal"/>
      <w:lvlText w:val="%1.%2.%3.%4"/>
      <w:lvlJc w:val="left"/>
      <w:pPr>
        <w:ind w:left="720" w:hanging="720"/>
      </w:pPr>
      <w:rPr>
        <w:rFonts w:hint="default"/>
        <w:b w:val="0"/>
        <w:sz w:val="22"/>
        <w:u w:val="none"/>
      </w:rPr>
    </w:lvl>
    <w:lvl w:ilvl="4">
      <w:start w:val="1"/>
      <w:numFmt w:val="decimal"/>
      <w:lvlText w:val="%1.%2.%3.%4.%5"/>
      <w:lvlJc w:val="left"/>
      <w:pPr>
        <w:ind w:left="1080" w:hanging="1080"/>
      </w:pPr>
      <w:rPr>
        <w:rFonts w:hint="default"/>
        <w:b w:val="0"/>
        <w:sz w:val="22"/>
        <w:u w:val="none"/>
      </w:rPr>
    </w:lvl>
    <w:lvl w:ilvl="5">
      <w:start w:val="1"/>
      <w:numFmt w:val="decimal"/>
      <w:lvlText w:val="%1.%2.%3.%4.%5.%6"/>
      <w:lvlJc w:val="left"/>
      <w:pPr>
        <w:ind w:left="1080" w:hanging="1080"/>
      </w:pPr>
      <w:rPr>
        <w:rFonts w:hint="default"/>
        <w:b w:val="0"/>
        <w:sz w:val="22"/>
        <w:u w:val="none"/>
      </w:rPr>
    </w:lvl>
    <w:lvl w:ilvl="6">
      <w:start w:val="1"/>
      <w:numFmt w:val="decimal"/>
      <w:lvlText w:val="%1.%2.%3.%4.%5.%6.%7"/>
      <w:lvlJc w:val="left"/>
      <w:pPr>
        <w:ind w:left="1440" w:hanging="1440"/>
      </w:pPr>
      <w:rPr>
        <w:rFonts w:hint="default"/>
        <w:b w:val="0"/>
        <w:sz w:val="22"/>
        <w:u w:val="none"/>
      </w:rPr>
    </w:lvl>
    <w:lvl w:ilvl="7">
      <w:start w:val="1"/>
      <w:numFmt w:val="decimal"/>
      <w:lvlText w:val="%1.%2.%3.%4.%5.%6.%7.%8"/>
      <w:lvlJc w:val="left"/>
      <w:pPr>
        <w:ind w:left="1440" w:hanging="1440"/>
      </w:pPr>
      <w:rPr>
        <w:rFonts w:hint="default"/>
        <w:b w:val="0"/>
        <w:sz w:val="22"/>
        <w:u w:val="none"/>
      </w:rPr>
    </w:lvl>
    <w:lvl w:ilvl="8">
      <w:start w:val="1"/>
      <w:numFmt w:val="decimal"/>
      <w:lvlText w:val="%1.%2.%3.%4.%5.%6.%7.%8.%9"/>
      <w:lvlJc w:val="left"/>
      <w:pPr>
        <w:ind w:left="1800" w:hanging="1800"/>
      </w:pPr>
      <w:rPr>
        <w:rFonts w:hint="default"/>
        <w:b w:val="0"/>
        <w:sz w:val="22"/>
        <w:u w:val="none"/>
      </w:rPr>
    </w:lvl>
  </w:abstractNum>
  <w:abstractNum w:abstractNumId="5" w15:restartNumberingAfterBreak="0">
    <w:nsid w:val="62DE1CAD"/>
    <w:multiLevelType w:val="multilevel"/>
    <w:tmpl w:val="081EAD40"/>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6" w15:restartNumberingAfterBreak="0">
    <w:nsid w:val="65245C49"/>
    <w:multiLevelType w:val="multilevel"/>
    <w:tmpl w:val="3286B61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73B53907"/>
    <w:multiLevelType w:val="multilevel"/>
    <w:tmpl w:val="B82E4C0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0"/>
  </w:num>
  <w:num w:numId="2">
    <w:abstractNumId w:val="6"/>
  </w:num>
  <w:num w:numId="3">
    <w:abstractNumId w:val="1"/>
  </w:num>
  <w:num w:numId="4">
    <w:abstractNumId w:val="5"/>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431"/>
    <w:rsid w:val="00032DCC"/>
    <w:rsid w:val="00070184"/>
    <w:rsid w:val="00095309"/>
    <w:rsid w:val="001332CB"/>
    <w:rsid w:val="00225CF9"/>
    <w:rsid w:val="002666B6"/>
    <w:rsid w:val="002803B3"/>
    <w:rsid w:val="002E60C6"/>
    <w:rsid w:val="002F00BF"/>
    <w:rsid w:val="003139CB"/>
    <w:rsid w:val="003A01D2"/>
    <w:rsid w:val="003C3388"/>
    <w:rsid w:val="0044199A"/>
    <w:rsid w:val="00485EAD"/>
    <w:rsid w:val="004D6555"/>
    <w:rsid w:val="004E50B5"/>
    <w:rsid w:val="00525961"/>
    <w:rsid w:val="00555431"/>
    <w:rsid w:val="005C1DCD"/>
    <w:rsid w:val="00635040"/>
    <w:rsid w:val="00667BB5"/>
    <w:rsid w:val="00706996"/>
    <w:rsid w:val="00727DF8"/>
    <w:rsid w:val="00867D06"/>
    <w:rsid w:val="008963AA"/>
    <w:rsid w:val="00937A90"/>
    <w:rsid w:val="00976CC9"/>
    <w:rsid w:val="009D2386"/>
    <w:rsid w:val="009E63D2"/>
    <w:rsid w:val="009E7882"/>
    <w:rsid w:val="00A417F7"/>
    <w:rsid w:val="00A65C14"/>
    <w:rsid w:val="00A67A75"/>
    <w:rsid w:val="00B77B52"/>
    <w:rsid w:val="00BB314F"/>
    <w:rsid w:val="00BC4F9A"/>
    <w:rsid w:val="00C03B46"/>
    <w:rsid w:val="00CE0328"/>
    <w:rsid w:val="00D41495"/>
    <w:rsid w:val="00D7196E"/>
    <w:rsid w:val="00D94674"/>
    <w:rsid w:val="00E20A99"/>
    <w:rsid w:val="00E27D3A"/>
    <w:rsid w:val="00E37E8D"/>
    <w:rsid w:val="00EB0C03"/>
    <w:rsid w:val="00EB7F3D"/>
    <w:rsid w:val="00F12476"/>
    <w:rsid w:val="00F1624C"/>
    <w:rsid w:val="00F45C10"/>
    <w:rsid w:val="00F46420"/>
    <w:rsid w:val="00FC2B6C"/>
    <w:rsid w:val="00FE160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04E3F"/>
  <w15:chartTrackingRefBased/>
  <w15:docId w15:val="{E32CEE78-0E2F-40A4-8909-C2132A1E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44199A"/>
    <w:pPr>
      <w:spacing w:after="0" w:line="240" w:lineRule="auto"/>
    </w:pPr>
  </w:style>
  <w:style w:type="paragraph" w:styleId="Pis">
    <w:name w:val="header"/>
    <w:basedOn w:val="Normaallaad"/>
    <w:link w:val="PisMrk"/>
    <w:uiPriority w:val="99"/>
    <w:unhideWhenUsed/>
    <w:rsid w:val="0044199A"/>
    <w:pPr>
      <w:tabs>
        <w:tab w:val="center" w:pos="4513"/>
        <w:tab w:val="right" w:pos="9026"/>
      </w:tabs>
      <w:spacing w:after="0" w:line="240" w:lineRule="auto"/>
    </w:pPr>
  </w:style>
  <w:style w:type="character" w:customStyle="1" w:styleId="PisMrk">
    <w:name w:val="Päis Märk"/>
    <w:basedOn w:val="Liguvaikefont"/>
    <w:link w:val="Pis"/>
    <w:uiPriority w:val="99"/>
    <w:rsid w:val="0044199A"/>
  </w:style>
  <w:style w:type="paragraph" w:styleId="Jalus">
    <w:name w:val="footer"/>
    <w:basedOn w:val="Normaallaad"/>
    <w:link w:val="JalusMrk"/>
    <w:uiPriority w:val="99"/>
    <w:unhideWhenUsed/>
    <w:rsid w:val="0044199A"/>
    <w:pPr>
      <w:tabs>
        <w:tab w:val="center" w:pos="4513"/>
        <w:tab w:val="right" w:pos="9026"/>
      </w:tabs>
      <w:spacing w:after="0" w:line="240" w:lineRule="auto"/>
    </w:pPr>
  </w:style>
  <w:style w:type="character" w:customStyle="1" w:styleId="JalusMrk">
    <w:name w:val="Jalus Märk"/>
    <w:basedOn w:val="Liguvaikefont"/>
    <w:link w:val="Jalus"/>
    <w:uiPriority w:val="99"/>
    <w:rsid w:val="0044199A"/>
  </w:style>
  <w:style w:type="paragraph" w:styleId="Loend">
    <w:name w:val="List"/>
    <w:basedOn w:val="Normaallaad"/>
    <w:unhideWhenUsed/>
    <w:rsid w:val="0044199A"/>
    <w:pPr>
      <w:numPr>
        <w:numId w:val="1"/>
      </w:numPr>
      <w:spacing w:after="0" w:line="240" w:lineRule="auto"/>
      <w:contextualSpacing/>
      <w:jc w:val="both"/>
    </w:pPr>
    <w:rPr>
      <w:rFonts w:ascii="Calibri" w:eastAsia="Times New Roman" w:hAnsi="Calibri" w:cs="Times New Roman"/>
      <w:szCs w:val="24"/>
      <w:lang w:eastAsia="et-EE"/>
    </w:rPr>
  </w:style>
  <w:style w:type="paragraph" w:styleId="Loendilik">
    <w:name w:val="List Paragraph"/>
    <w:basedOn w:val="Normaallaad"/>
    <w:uiPriority w:val="34"/>
    <w:qFormat/>
    <w:rsid w:val="003C3388"/>
    <w:pPr>
      <w:ind w:left="720"/>
      <w:contextualSpacing/>
    </w:pPr>
  </w:style>
  <w:style w:type="paragraph" w:styleId="Jutumullitekst">
    <w:name w:val="Balloon Text"/>
    <w:basedOn w:val="Normaallaad"/>
    <w:link w:val="JutumullitekstMrk"/>
    <w:uiPriority w:val="99"/>
    <w:semiHidden/>
    <w:unhideWhenUsed/>
    <w:rsid w:val="00070184"/>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070184"/>
    <w:rPr>
      <w:rFonts w:ascii="Segoe UI" w:hAnsi="Segoe UI" w:cs="Segoe UI"/>
      <w:sz w:val="18"/>
      <w:szCs w:val="18"/>
    </w:rPr>
  </w:style>
  <w:style w:type="table" w:styleId="Kontuurtabel">
    <w:name w:val="Table Grid"/>
    <w:basedOn w:val="Normaaltabel"/>
    <w:uiPriority w:val="39"/>
    <w:rsid w:val="003A0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Pages>
  <Words>1283</Words>
  <Characters>7447</Characters>
  <Application>Microsoft Office Word</Application>
  <DocSecurity>0</DocSecurity>
  <Lines>62</Lines>
  <Paragraphs>17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Eesti Mereakadeemia</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Tauri Roosipuu</dc:creator>
  <cp:keywords/>
  <dc:description/>
  <cp:lastModifiedBy>Tauri Roosipuu</cp:lastModifiedBy>
  <cp:revision>26</cp:revision>
  <dcterms:created xsi:type="dcterms:W3CDTF">2020-06-18T11:32:00Z</dcterms:created>
  <dcterms:modified xsi:type="dcterms:W3CDTF">2021-09-10T08:03:00Z</dcterms:modified>
</cp:coreProperties>
</file>