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97C36" w14:textId="77777777" w:rsidR="0044199A" w:rsidRPr="0044199A" w:rsidRDefault="0044199A" w:rsidP="00A417F7">
      <w:pPr>
        <w:spacing w:after="0" w:line="240" w:lineRule="auto"/>
        <w:rPr>
          <w:rFonts w:ascii="Calibri" w:eastAsia="Calibri" w:hAnsi="Calibri" w:cs="Times New Roman"/>
          <w:b/>
          <w:bCs/>
          <w:lang w:val="et"/>
        </w:rPr>
      </w:pPr>
    </w:p>
    <w:p w14:paraId="3A4EDD76" w14:textId="2467529A" w:rsidR="0044199A" w:rsidRPr="0044199A" w:rsidRDefault="00236D65" w:rsidP="00A417F7">
      <w:pPr>
        <w:spacing w:after="0" w:line="240" w:lineRule="auto"/>
        <w:rPr>
          <w:rFonts w:ascii="Calibri" w:eastAsia="Calibri" w:hAnsi="Calibri" w:cs="Times New Roman"/>
          <w:b/>
          <w:bCs/>
          <w:lang w:val="et"/>
        </w:rPr>
      </w:pPr>
      <w:r w:rsidRPr="00236D65">
        <w:rPr>
          <w:rFonts w:ascii="Calibri" w:eastAsia="Calibri" w:hAnsi="Calibri" w:cs="Times New Roman"/>
          <w:b/>
          <w:bCs/>
          <w:lang w:val="et"/>
        </w:rPr>
        <w:t>Eesti Mereakadeemia kirjastamistegevuse kord</w:t>
      </w:r>
    </w:p>
    <w:p w14:paraId="7E92DA65" w14:textId="7F16A9F4" w:rsidR="0044199A" w:rsidRDefault="0044199A" w:rsidP="00A417F7">
      <w:pPr>
        <w:spacing w:after="0" w:line="240" w:lineRule="auto"/>
        <w:rPr>
          <w:rFonts w:ascii="Calibri" w:eastAsia="Times New Roman" w:hAnsi="Calibri" w:cs="Calibri"/>
          <w:lang w:val="et" w:eastAsia="et-EE"/>
        </w:rPr>
      </w:pPr>
    </w:p>
    <w:p w14:paraId="39FE0AA2" w14:textId="77777777" w:rsidR="002803B3" w:rsidRPr="00DC3B38" w:rsidRDefault="002803B3" w:rsidP="002803B3">
      <w:pPr>
        <w:pStyle w:val="List"/>
        <w:rPr>
          <w:b/>
          <w:bCs/>
        </w:rPr>
      </w:pPr>
      <w:r w:rsidRPr="00DC3B38">
        <w:rPr>
          <w:b/>
          <w:bCs/>
        </w:rPr>
        <w:t>Üldsätted</w:t>
      </w:r>
    </w:p>
    <w:p w14:paraId="61EAC217" w14:textId="77777777" w:rsidR="002803B3" w:rsidRPr="002803B3" w:rsidRDefault="002803B3" w:rsidP="002803B3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u w:val="single"/>
          <w:lang w:eastAsia="et-EE"/>
        </w:rPr>
      </w:pPr>
      <w:r w:rsidRPr="002803B3">
        <w:rPr>
          <w:rFonts w:ascii="Calibri" w:eastAsia="Times New Roman" w:hAnsi="Calibri" w:cs="Times New Roman"/>
          <w:szCs w:val="24"/>
          <w:u w:val="single"/>
          <w:lang w:eastAsia="et-EE"/>
        </w:rPr>
        <w:t>Regulatsiooni ülesanne</w:t>
      </w:r>
    </w:p>
    <w:p w14:paraId="0624D303" w14:textId="495A2FFE" w:rsidR="002803B3" w:rsidRDefault="00236D65" w:rsidP="00236D6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236D65">
        <w:rPr>
          <w:rFonts w:ascii="Calibri" w:eastAsia="Times New Roman" w:hAnsi="Calibri" w:cs="Times New Roman"/>
          <w:szCs w:val="24"/>
          <w:lang w:eastAsia="et-EE"/>
        </w:rPr>
        <w:t xml:space="preserve">Eesti Mereakadeemia (edaspidi </w:t>
      </w:r>
      <w:r w:rsidRPr="00236D65">
        <w:rPr>
          <w:rFonts w:ascii="Calibri" w:eastAsia="Times New Roman" w:hAnsi="Calibri" w:cs="Times New Roman"/>
          <w:i/>
          <w:szCs w:val="24"/>
          <w:lang w:eastAsia="et-EE"/>
        </w:rPr>
        <w:t>EMERA</w:t>
      </w:r>
      <w:r w:rsidRPr="00236D65">
        <w:rPr>
          <w:rFonts w:ascii="Calibri" w:eastAsia="Times New Roman" w:hAnsi="Calibri" w:cs="Times New Roman"/>
          <w:szCs w:val="24"/>
          <w:lang w:eastAsia="et-EE"/>
        </w:rPr>
        <w:t xml:space="preserve">) kirjastamistegevuse kord (edaspidi </w:t>
      </w:r>
      <w:r w:rsidRPr="00236D65">
        <w:rPr>
          <w:rFonts w:ascii="Calibri" w:eastAsia="Times New Roman" w:hAnsi="Calibri" w:cs="Times New Roman"/>
          <w:i/>
          <w:szCs w:val="24"/>
          <w:lang w:eastAsia="et-EE"/>
        </w:rPr>
        <w:t>kord</w:t>
      </w:r>
      <w:r w:rsidRPr="00236D65">
        <w:rPr>
          <w:rFonts w:ascii="Calibri" w:eastAsia="Times New Roman" w:hAnsi="Calibri" w:cs="Times New Roman"/>
          <w:szCs w:val="24"/>
          <w:lang w:eastAsia="et-EE"/>
        </w:rPr>
        <w:t>) määrab kindlaks EMERA õppe- ja teaduskirjanduse väljaandmise korra.</w:t>
      </w:r>
    </w:p>
    <w:p w14:paraId="4DBFC7B8" w14:textId="77777777" w:rsidR="002803B3" w:rsidRPr="002803B3" w:rsidRDefault="002803B3" w:rsidP="002803B3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u w:val="single"/>
          <w:lang w:eastAsia="et-EE"/>
        </w:rPr>
      </w:pPr>
      <w:r w:rsidRPr="002803B3">
        <w:rPr>
          <w:rFonts w:ascii="Calibri" w:eastAsia="Times New Roman" w:hAnsi="Calibri" w:cs="Times New Roman"/>
          <w:szCs w:val="24"/>
          <w:u w:val="single"/>
          <w:lang w:eastAsia="et-EE"/>
        </w:rPr>
        <w:t>Regulatsiooni ulatus</w:t>
      </w:r>
    </w:p>
    <w:p w14:paraId="515DCF6F" w14:textId="113C6690" w:rsidR="002803B3" w:rsidRDefault="00236D65" w:rsidP="00236D6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236D65">
        <w:rPr>
          <w:rFonts w:ascii="Calibri" w:eastAsia="Times New Roman" w:hAnsi="Calibri" w:cs="Times New Roman"/>
          <w:szCs w:val="24"/>
          <w:lang w:eastAsia="et-EE"/>
        </w:rPr>
        <w:t>Kord käsitleb EMERA programmijuhtide, keskuste ning raamatukogu töökorraldust trükiste väljaandmisel. Kirjastamistegevust juhib õppedirektor, tööd korraldab raamatukogu spetsialist.</w:t>
      </w:r>
    </w:p>
    <w:p w14:paraId="16EBBD41" w14:textId="77777777" w:rsidR="002803B3" w:rsidRPr="002803B3" w:rsidRDefault="002803B3" w:rsidP="002803B3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u w:val="single"/>
          <w:lang w:eastAsia="et-EE"/>
        </w:rPr>
      </w:pPr>
      <w:r w:rsidRPr="002803B3">
        <w:rPr>
          <w:rFonts w:ascii="Calibri" w:eastAsia="Times New Roman" w:hAnsi="Calibri" w:cs="Times New Roman"/>
          <w:szCs w:val="24"/>
          <w:u w:val="single"/>
          <w:lang w:eastAsia="et-EE"/>
        </w:rPr>
        <w:t>Regulatsiooni alused</w:t>
      </w:r>
    </w:p>
    <w:p w14:paraId="49B5A8ED" w14:textId="77777777" w:rsidR="00236D65" w:rsidRPr="00236D65" w:rsidRDefault="00236D65" w:rsidP="00236D6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236D65">
        <w:rPr>
          <w:rFonts w:ascii="Calibri" w:eastAsia="Times New Roman" w:hAnsi="Calibri" w:cs="Times New Roman"/>
          <w:szCs w:val="24"/>
          <w:lang w:eastAsia="et-EE"/>
        </w:rPr>
        <w:t>Autoriõiguse seadus;</w:t>
      </w:r>
    </w:p>
    <w:p w14:paraId="591E566D" w14:textId="77777777" w:rsidR="00236D65" w:rsidRPr="00236D65" w:rsidRDefault="00236D65" w:rsidP="00236D6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236D65">
        <w:rPr>
          <w:rFonts w:ascii="Calibri" w:eastAsia="Times New Roman" w:hAnsi="Calibri" w:cs="Times New Roman"/>
          <w:szCs w:val="24"/>
          <w:lang w:eastAsia="et-EE"/>
        </w:rPr>
        <w:t>Eesti Mereakadeemia keskuste tegevuse alused;</w:t>
      </w:r>
    </w:p>
    <w:p w14:paraId="7BE674A0" w14:textId="77777777" w:rsidR="00236D65" w:rsidRPr="00236D65" w:rsidRDefault="00236D65" w:rsidP="00236D6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236D65">
        <w:rPr>
          <w:rFonts w:ascii="Calibri" w:eastAsia="Times New Roman" w:hAnsi="Calibri" w:cs="Times New Roman"/>
          <w:szCs w:val="24"/>
          <w:lang w:eastAsia="et-EE"/>
        </w:rPr>
        <w:t>Eesti Mereakadeemia põhimäärus;</w:t>
      </w:r>
    </w:p>
    <w:p w14:paraId="531526F1" w14:textId="77777777" w:rsidR="00236D65" w:rsidRPr="00236D65" w:rsidRDefault="00236D65" w:rsidP="00236D6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236D65">
        <w:rPr>
          <w:rFonts w:ascii="Calibri" w:eastAsia="Times New Roman" w:hAnsi="Calibri" w:cs="Times New Roman"/>
          <w:szCs w:val="24"/>
          <w:lang w:eastAsia="et-EE"/>
        </w:rPr>
        <w:t>Eesti Mereakadeemia raamatukogu tegevuse alused;</w:t>
      </w:r>
    </w:p>
    <w:p w14:paraId="6CC8179D" w14:textId="67E163DD" w:rsidR="002803B3" w:rsidRDefault="00236D65" w:rsidP="00236D6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236D65">
        <w:rPr>
          <w:rFonts w:ascii="Calibri" w:eastAsia="Times New Roman" w:hAnsi="Calibri" w:cs="Times New Roman"/>
          <w:szCs w:val="24"/>
          <w:lang w:eastAsia="et-EE"/>
        </w:rPr>
        <w:t>Tallinna Tehnikaülikooli sularaha arvestuse kord.</w:t>
      </w:r>
    </w:p>
    <w:p w14:paraId="533EDA4B" w14:textId="77777777" w:rsidR="002803B3" w:rsidRPr="002803B3" w:rsidRDefault="002803B3" w:rsidP="002803B3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u w:val="single"/>
          <w:lang w:eastAsia="et-EE"/>
        </w:rPr>
      </w:pPr>
      <w:r w:rsidRPr="002803B3">
        <w:rPr>
          <w:rFonts w:ascii="Calibri" w:eastAsia="Times New Roman" w:hAnsi="Calibri" w:cs="Times New Roman"/>
          <w:szCs w:val="24"/>
          <w:u w:val="single"/>
          <w:lang w:eastAsia="et-EE"/>
        </w:rPr>
        <w:t>Mõisted ja lühendid</w:t>
      </w:r>
    </w:p>
    <w:p w14:paraId="3AFE4D05" w14:textId="625C6EA1" w:rsidR="00236D65" w:rsidRPr="00236D65" w:rsidRDefault="00236D65" w:rsidP="00236D6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iCs/>
          <w:szCs w:val="24"/>
          <w:lang w:eastAsia="et-EE"/>
        </w:rPr>
      </w:pPr>
      <w:r w:rsidRPr="00236D65">
        <w:rPr>
          <w:rFonts w:ascii="Calibri" w:eastAsia="Times New Roman" w:hAnsi="Calibri" w:cs="Times New Roman"/>
          <w:i/>
          <w:iCs/>
          <w:szCs w:val="24"/>
          <w:lang w:eastAsia="et-EE"/>
        </w:rPr>
        <w:t>k</w:t>
      </w:r>
      <w:r w:rsidRPr="00236D65">
        <w:rPr>
          <w:rFonts w:ascii="Calibri" w:eastAsia="Times New Roman" w:hAnsi="Calibri" w:cs="Times New Roman"/>
          <w:i/>
          <w:iCs/>
          <w:szCs w:val="24"/>
          <w:lang w:eastAsia="et-EE"/>
        </w:rPr>
        <w:t>irjastamiskava</w:t>
      </w:r>
      <w:r w:rsidRPr="00236D65">
        <w:rPr>
          <w:rFonts w:ascii="Calibri" w:eastAsia="Times New Roman" w:hAnsi="Calibri" w:cs="Times New Roman"/>
          <w:iCs/>
          <w:szCs w:val="24"/>
          <w:lang w:eastAsia="et-EE"/>
        </w:rPr>
        <w:t xml:space="preserve"> – programmijuhtide ettepanekute alusel koostatud õppe- ja teaduskirjanduse väljaandmise kava koos l</w:t>
      </w:r>
      <w:r w:rsidR="00152DD7">
        <w:rPr>
          <w:rFonts w:ascii="Calibri" w:eastAsia="Times New Roman" w:hAnsi="Calibri" w:cs="Times New Roman"/>
          <w:iCs/>
          <w:szCs w:val="24"/>
          <w:lang w:eastAsia="et-EE"/>
        </w:rPr>
        <w:t>igikaudsete väljaandmiskuludega;</w:t>
      </w:r>
    </w:p>
    <w:p w14:paraId="48DD8CA9" w14:textId="77B15BD0" w:rsidR="00236D65" w:rsidRPr="00236D65" w:rsidRDefault="00236D65" w:rsidP="00236D6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iCs/>
          <w:szCs w:val="24"/>
          <w:lang w:eastAsia="et-EE"/>
        </w:rPr>
      </w:pPr>
      <w:r w:rsidRPr="00236D65">
        <w:rPr>
          <w:rFonts w:ascii="Calibri" w:eastAsia="Times New Roman" w:hAnsi="Calibri" w:cs="Times New Roman"/>
          <w:i/>
          <w:iCs/>
          <w:szCs w:val="24"/>
          <w:lang w:eastAsia="et-EE"/>
        </w:rPr>
        <w:t>k</w:t>
      </w:r>
      <w:r w:rsidRPr="00236D65">
        <w:rPr>
          <w:rFonts w:ascii="Calibri" w:eastAsia="Times New Roman" w:hAnsi="Calibri" w:cs="Times New Roman"/>
          <w:i/>
          <w:iCs/>
          <w:szCs w:val="24"/>
          <w:lang w:eastAsia="et-EE"/>
        </w:rPr>
        <w:t>irjastamisplaan</w:t>
      </w:r>
      <w:r w:rsidRPr="00236D65">
        <w:rPr>
          <w:rFonts w:ascii="Calibri" w:eastAsia="Times New Roman" w:hAnsi="Calibri" w:cs="Times New Roman"/>
          <w:iCs/>
          <w:szCs w:val="24"/>
          <w:lang w:eastAsia="et-EE"/>
        </w:rPr>
        <w:t xml:space="preserve"> – kirjastamiskomisjonis kinnitatud otsuste alusel koostatud kirjastamisplaan koos planeeri</w:t>
      </w:r>
      <w:r w:rsidR="00152DD7">
        <w:rPr>
          <w:rFonts w:ascii="Calibri" w:eastAsia="Times New Roman" w:hAnsi="Calibri" w:cs="Times New Roman"/>
          <w:iCs/>
          <w:szCs w:val="24"/>
          <w:lang w:eastAsia="et-EE"/>
        </w:rPr>
        <w:t>tavate eelarveliste vahenditega;</w:t>
      </w:r>
    </w:p>
    <w:p w14:paraId="766A130C" w14:textId="76B4B397" w:rsidR="00236D65" w:rsidRPr="00236D65" w:rsidRDefault="00236D65" w:rsidP="00236D6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iCs/>
          <w:szCs w:val="24"/>
          <w:lang w:eastAsia="et-EE"/>
        </w:rPr>
      </w:pPr>
      <w:r w:rsidRPr="00236D65">
        <w:rPr>
          <w:rFonts w:ascii="Calibri" w:eastAsia="Times New Roman" w:hAnsi="Calibri" w:cs="Times New Roman"/>
          <w:i/>
          <w:iCs/>
          <w:szCs w:val="24"/>
          <w:lang w:eastAsia="et-EE"/>
        </w:rPr>
        <w:t>t</w:t>
      </w:r>
      <w:r w:rsidRPr="00236D65">
        <w:rPr>
          <w:rFonts w:ascii="Calibri" w:eastAsia="Times New Roman" w:hAnsi="Calibri" w:cs="Times New Roman"/>
          <w:i/>
          <w:iCs/>
          <w:szCs w:val="24"/>
          <w:lang w:eastAsia="et-EE"/>
        </w:rPr>
        <w:t>eaduskirjandus</w:t>
      </w:r>
      <w:r w:rsidRPr="00236D65">
        <w:rPr>
          <w:rFonts w:ascii="Calibri" w:eastAsia="Times New Roman" w:hAnsi="Calibri" w:cs="Times New Roman"/>
          <w:iCs/>
          <w:szCs w:val="24"/>
          <w:lang w:eastAsia="et-EE"/>
        </w:rPr>
        <w:t xml:space="preserve"> – teadus- ja arendustegevuse tulemusena väljaantavad teosed (toimetised, uurimused, monograafiad, artiklikogumikud, väitekirjad jt);</w:t>
      </w:r>
    </w:p>
    <w:p w14:paraId="5E69A387" w14:textId="71010046" w:rsidR="00236D65" w:rsidRPr="00236D65" w:rsidRDefault="00236D65" w:rsidP="00236D6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iCs/>
          <w:szCs w:val="24"/>
          <w:lang w:eastAsia="et-EE"/>
        </w:rPr>
      </w:pPr>
      <w:r w:rsidRPr="00236D65">
        <w:rPr>
          <w:rFonts w:ascii="Calibri" w:eastAsia="Times New Roman" w:hAnsi="Calibri" w:cs="Times New Roman"/>
          <w:i/>
          <w:iCs/>
          <w:szCs w:val="24"/>
          <w:lang w:eastAsia="et-EE"/>
        </w:rPr>
        <w:t>t</w:t>
      </w:r>
      <w:r w:rsidRPr="00236D65">
        <w:rPr>
          <w:rFonts w:ascii="Calibri" w:eastAsia="Times New Roman" w:hAnsi="Calibri" w:cs="Times New Roman"/>
          <w:i/>
          <w:iCs/>
          <w:szCs w:val="24"/>
          <w:lang w:eastAsia="et-EE"/>
        </w:rPr>
        <w:t>rükis</w:t>
      </w:r>
      <w:r w:rsidRPr="00236D65">
        <w:rPr>
          <w:rFonts w:ascii="Calibri" w:eastAsia="Times New Roman" w:hAnsi="Calibri" w:cs="Times New Roman"/>
          <w:iCs/>
          <w:szCs w:val="24"/>
          <w:lang w:eastAsia="et-EE"/>
        </w:rPr>
        <w:t xml:space="preserve"> – trükitult avaldatu;</w:t>
      </w:r>
    </w:p>
    <w:p w14:paraId="72993F3A" w14:textId="55C9FE4A" w:rsidR="002803B3" w:rsidRPr="00236D65" w:rsidRDefault="00236D65" w:rsidP="00236D6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236D65">
        <w:rPr>
          <w:rFonts w:ascii="Calibri" w:eastAsia="Times New Roman" w:hAnsi="Calibri" w:cs="Times New Roman"/>
          <w:i/>
          <w:iCs/>
          <w:szCs w:val="24"/>
          <w:lang w:eastAsia="et-EE"/>
        </w:rPr>
        <w:t>õ</w:t>
      </w:r>
      <w:r w:rsidRPr="00236D65">
        <w:rPr>
          <w:rFonts w:ascii="Calibri" w:eastAsia="Times New Roman" w:hAnsi="Calibri" w:cs="Times New Roman"/>
          <w:i/>
          <w:iCs/>
          <w:szCs w:val="24"/>
          <w:lang w:eastAsia="et-EE"/>
        </w:rPr>
        <w:t>ppekirjandus</w:t>
      </w:r>
      <w:r w:rsidRPr="00236D65">
        <w:rPr>
          <w:rFonts w:ascii="Calibri" w:eastAsia="Times New Roman" w:hAnsi="Calibri" w:cs="Times New Roman"/>
          <w:iCs/>
          <w:szCs w:val="24"/>
          <w:lang w:eastAsia="et-EE"/>
        </w:rPr>
        <w:t xml:space="preserve"> – õppetööks vajalikud väljaanded sh õpikud, käsiraamatud, sõnastikud, töövihikud, teatmikud, õppe-metoodilised vahendid, loengukonspektid, ülesannete kogud, tõlgitud õppematerjalid jmt.</w:t>
      </w:r>
    </w:p>
    <w:p w14:paraId="412D4E07" w14:textId="77777777" w:rsidR="00236D65" w:rsidRPr="00236D65" w:rsidRDefault="00236D65" w:rsidP="00236D65">
      <w:p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</w:p>
    <w:p w14:paraId="7C1B8330" w14:textId="6DECE5EB" w:rsidR="002803B3" w:rsidRPr="00691051" w:rsidRDefault="00236D65" w:rsidP="00236D65">
      <w:pPr>
        <w:pStyle w:val="List"/>
        <w:rPr>
          <w:b/>
          <w:bCs/>
        </w:rPr>
      </w:pPr>
      <w:r w:rsidRPr="00236D65">
        <w:rPr>
          <w:b/>
          <w:bCs/>
        </w:rPr>
        <w:t>Kirjastamiskomisjoni koosseis ja ülesanded</w:t>
      </w:r>
    </w:p>
    <w:p w14:paraId="454E2285" w14:textId="77777777" w:rsidR="00236D65" w:rsidRPr="00236D65" w:rsidRDefault="00236D65" w:rsidP="00236D65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36D65">
        <w:rPr>
          <w:rFonts w:ascii="Calibri" w:eastAsia="Times New Roman" w:hAnsi="Calibri" w:cs="Times New Roman"/>
          <w:noProof/>
          <w:szCs w:val="24"/>
          <w:lang w:eastAsia="et-EE"/>
        </w:rPr>
        <w:t xml:space="preserve">Kirjastamiskomisjoni (edaspidi </w:t>
      </w:r>
      <w:r w:rsidRPr="00236D65">
        <w:rPr>
          <w:rFonts w:ascii="Calibri" w:eastAsia="Times New Roman" w:hAnsi="Calibri" w:cs="Times New Roman"/>
          <w:i/>
          <w:noProof/>
          <w:szCs w:val="24"/>
          <w:lang w:eastAsia="et-EE"/>
        </w:rPr>
        <w:t>komisjon</w:t>
      </w:r>
      <w:r w:rsidRPr="00236D65">
        <w:rPr>
          <w:rFonts w:ascii="Calibri" w:eastAsia="Times New Roman" w:hAnsi="Calibri" w:cs="Times New Roman"/>
          <w:noProof/>
          <w:szCs w:val="24"/>
          <w:lang w:eastAsia="et-EE"/>
        </w:rPr>
        <w:t>) kutsub kokku komisjoni esimees enne kirjastamistegevuse eelarve projekti esitamist. Komisjoni koosseisu kuuluvad:</w:t>
      </w:r>
    </w:p>
    <w:p w14:paraId="618F1078" w14:textId="0C4F6FCB" w:rsidR="00236D65" w:rsidRPr="00236D65" w:rsidRDefault="00236D65" w:rsidP="00236D6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36D65">
        <w:rPr>
          <w:rFonts w:ascii="Calibri" w:eastAsia="Times New Roman" w:hAnsi="Calibri" w:cs="Times New Roman"/>
          <w:noProof/>
          <w:szCs w:val="24"/>
          <w:lang w:eastAsia="et-EE"/>
        </w:rPr>
        <w:t xml:space="preserve">õppedirektor </w:t>
      </w:r>
      <w:r w:rsidRPr="00236D65">
        <w:rPr>
          <w:rFonts w:ascii="Calibri" w:eastAsia="Times New Roman" w:hAnsi="Calibri" w:cs="Times New Roman"/>
          <w:iCs/>
          <w:szCs w:val="24"/>
          <w:lang w:eastAsia="et-EE"/>
        </w:rPr>
        <w:t>–</w:t>
      </w:r>
      <w:r w:rsidRPr="00236D65">
        <w:rPr>
          <w:rFonts w:ascii="Calibri" w:eastAsia="Times New Roman" w:hAnsi="Calibri" w:cs="Times New Roman"/>
          <w:noProof/>
          <w:szCs w:val="24"/>
          <w:lang w:eastAsia="et-EE"/>
        </w:rPr>
        <w:t xml:space="preserve"> komisjoni esimees;</w:t>
      </w:r>
    </w:p>
    <w:p w14:paraId="4877C8B9" w14:textId="77777777" w:rsidR="00236D65" w:rsidRPr="00236D65" w:rsidRDefault="00236D65" w:rsidP="00236D6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36D65">
        <w:rPr>
          <w:rFonts w:ascii="Calibri" w:eastAsia="Times New Roman" w:hAnsi="Calibri" w:cs="Times New Roman"/>
          <w:noProof/>
          <w:szCs w:val="24"/>
          <w:lang w:eastAsia="et-EE"/>
        </w:rPr>
        <w:t>arendusdirektor;</w:t>
      </w:r>
    </w:p>
    <w:p w14:paraId="365C4816" w14:textId="77777777" w:rsidR="00236D65" w:rsidRPr="00236D65" w:rsidRDefault="00236D65" w:rsidP="00236D6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36D65">
        <w:rPr>
          <w:rFonts w:ascii="Calibri" w:eastAsia="Times New Roman" w:hAnsi="Calibri" w:cs="Times New Roman"/>
          <w:noProof/>
          <w:szCs w:val="24"/>
          <w:lang w:eastAsia="et-EE"/>
        </w:rPr>
        <w:t>programmijuhid;</w:t>
      </w:r>
    </w:p>
    <w:p w14:paraId="0D463688" w14:textId="77777777" w:rsidR="00236D65" w:rsidRPr="00236D65" w:rsidRDefault="00236D65" w:rsidP="00236D6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36D65">
        <w:rPr>
          <w:rFonts w:ascii="Calibri" w:eastAsia="Times New Roman" w:hAnsi="Calibri" w:cs="Times New Roman"/>
          <w:noProof/>
          <w:szCs w:val="24"/>
          <w:lang w:eastAsia="et-EE"/>
        </w:rPr>
        <w:t>raamatukogu spetsialist;</w:t>
      </w:r>
    </w:p>
    <w:p w14:paraId="59A6BE45" w14:textId="77777777" w:rsidR="00236D65" w:rsidRPr="00236D65" w:rsidRDefault="00236D65" w:rsidP="00236D6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36D65">
        <w:rPr>
          <w:rFonts w:ascii="Calibri" w:eastAsia="Times New Roman" w:hAnsi="Calibri" w:cs="Times New Roman"/>
          <w:noProof/>
          <w:szCs w:val="24"/>
          <w:lang w:eastAsia="et-EE"/>
        </w:rPr>
        <w:t>komisjoni tööd protokollib raamatukogu spetsialist.</w:t>
      </w:r>
    </w:p>
    <w:p w14:paraId="6CDE461D" w14:textId="77777777" w:rsidR="00236D65" w:rsidRPr="00236D65" w:rsidRDefault="00236D65" w:rsidP="00236D65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36D65">
        <w:rPr>
          <w:rFonts w:ascii="Calibri" w:eastAsia="Times New Roman" w:hAnsi="Calibri" w:cs="Times New Roman"/>
          <w:noProof/>
          <w:szCs w:val="24"/>
          <w:lang w:eastAsia="et-EE"/>
        </w:rPr>
        <w:t>Komisjoni esimehel on vajaduse korral õigus kutsuda kirjastamiskomisjoni koosolekule teisi EMERA töötajaid ja külalisi.</w:t>
      </w:r>
    </w:p>
    <w:p w14:paraId="2634B9B4" w14:textId="2A5BB8FD" w:rsidR="00236D65" w:rsidRPr="00236D65" w:rsidRDefault="00236D65" w:rsidP="00236D65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36D65">
        <w:rPr>
          <w:rFonts w:ascii="Calibri" w:eastAsia="Times New Roman" w:hAnsi="Calibri" w:cs="Times New Roman"/>
          <w:noProof/>
          <w:szCs w:val="24"/>
          <w:lang w:eastAsia="et-EE"/>
        </w:rPr>
        <w:t>Komisjoni põhiülesanded on:</w:t>
      </w:r>
    </w:p>
    <w:p w14:paraId="4FC4E8E9" w14:textId="77777777" w:rsidR="00236D65" w:rsidRPr="00236D65" w:rsidRDefault="00236D65" w:rsidP="00236D6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36D65">
        <w:rPr>
          <w:rFonts w:ascii="Calibri" w:eastAsia="Times New Roman" w:hAnsi="Calibri" w:cs="Times New Roman"/>
          <w:noProof/>
          <w:szCs w:val="24"/>
          <w:lang w:eastAsia="et-EE"/>
        </w:rPr>
        <w:t>kirjastamiskava ettepanekute läbivaatamine ja heakskiitmine;</w:t>
      </w:r>
    </w:p>
    <w:p w14:paraId="5028072A" w14:textId="77777777" w:rsidR="00236D65" w:rsidRPr="00236D65" w:rsidRDefault="00236D65" w:rsidP="00236D6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36D65">
        <w:rPr>
          <w:rFonts w:ascii="Calibri" w:eastAsia="Times New Roman" w:hAnsi="Calibri" w:cs="Times New Roman"/>
          <w:noProof/>
          <w:szCs w:val="24"/>
          <w:lang w:eastAsia="et-EE"/>
        </w:rPr>
        <w:t>trükiste tiraaži, formaadi, trükivärvi, pehme/kõva köite heakskiitmine;</w:t>
      </w:r>
    </w:p>
    <w:p w14:paraId="2AA7ABE7" w14:textId="77777777" w:rsidR="00236D65" w:rsidRPr="00236D65" w:rsidRDefault="00236D65" w:rsidP="00236D6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36D65">
        <w:rPr>
          <w:rFonts w:ascii="Calibri" w:eastAsia="Times New Roman" w:hAnsi="Calibri" w:cs="Times New Roman"/>
          <w:noProof/>
          <w:szCs w:val="24"/>
          <w:lang w:eastAsia="et-EE"/>
        </w:rPr>
        <w:t>väljaandmise tähtaegade heakskiitmine;</w:t>
      </w:r>
    </w:p>
    <w:p w14:paraId="7D7A87FE" w14:textId="77777777" w:rsidR="00236D65" w:rsidRPr="00236D65" w:rsidRDefault="00236D65" w:rsidP="00236D6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36D65">
        <w:rPr>
          <w:rFonts w:ascii="Calibri" w:eastAsia="Times New Roman" w:hAnsi="Calibri" w:cs="Times New Roman"/>
          <w:noProof/>
          <w:szCs w:val="24"/>
          <w:lang w:eastAsia="et-EE"/>
        </w:rPr>
        <w:t>retsensendi(tide) heakskiitmine;</w:t>
      </w:r>
    </w:p>
    <w:p w14:paraId="60C01BA0" w14:textId="77777777" w:rsidR="00236D65" w:rsidRPr="00236D65" w:rsidRDefault="00236D65" w:rsidP="00236D6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36D65">
        <w:rPr>
          <w:rFonts w:ascii="Calibri" w:eastAsia="Times New Roman" w:hAnsi="Calibri" w:cs="Times New Roman"/>
          <w:noProof/>
          <w:szCs w:val="24"/>
          <w:lang w:eastAsia="et-EE"/>
        </w:rPr>
        <w:t>autoritasu heakskiitmine;</w:t>
      </w:r>
    </w:p>
    <w:p w14:paraId="44F0A8CF" w14:textId="5CA4DBAF" w:rsidR="007166E1" w:rsidRDefault="00236D65" w:rsidP="00236D65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36D65">
        <w:rPr>
          <w:rFonts w:ascii="Calibri" w:eastAsia="Times New Roman" w:hAnsi="Calibri" w:cs="Times New Roman"/>
          <w:noProof/>
          <w:szCs w:val="24"/>
          <w:lang w:eastAsia="et-EE"/>
        </w:rPr>
        <w:t>muude õppe- ja teaduskirjanduse sh kirjastamisplaaniväliste trükiste väljaandmisega seonduvate küsimuste lahendamine.</w:t>
      </w:r>
    </w:p>
    <w:p w14:paraId="3B8CA03E" w14:textId="77777777" w:rsidR="007166E1" w:rsidRDefault="007166E1">
      <w:pPr>
        <w:rPr>
          <w:rFonts w:ascii="Calibri" w:eastAsia="Times New Roman" w:hAnsi="Calibri" w:cs="Times New Roman"/>
          <w:noProof/>
          <w:szCs w:val="24"/>
          <w:lang w:eastAsia="et-EE"/>
        </w:rPr>
      </w:pPr>
      <w:r>
        <w:rPr>
          <w:rFonts w:ascii="Calibri" w:eastAsia="Times New Roman" w:hAnsi="Calibri" w:cs="Times New Roman"/>
          <w:noProof/>
          <w:szCs w:val="24"/>
          <w:lang w:eastAsia="et-EE"/>
        </w:rPr>
        <w:br w:type="page"/>
      </w:r>
    </w:p>
    <w:p w14:paraId="75017FE5" w14:textId="43484BB4" w:rsidR="0044199A" w:rsidRPr="002803B3" w:rsidRDefault="00236D65" w:rsidP="00236D65">
      <w:pPr>
        <w:pStyle w:val="List"/>
        <w:rPr>
          <w:b/>
          <w:bCs/>
        </w:rPr>
      </w:pPr>
      <w:r w:rsidRPr="00236D65">
        <w:rPr>
          <w:b/>
          <w:bCs/>
        </w:rPr>
        <w:lastRenderedPageBreak/>
        <w:t>Kirjastamisplaani koostamine</w:t>
      </w:r>
    </w:p>
    <w:p w14:paraId="05702EF7" w14:textId="77777777" w:rsidR="00236D65" w:rsidRPr="00236D65" w:rsidRDefault="00236D65" w:rsidP="00236D65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236D65">
        <w:rPr>
          <w:rFonts w:ascii="Calibri" w:eastAsia="Times New Roman" w:hAnsi="Calibri" w:cs="Times New Roman"/>
          <w:szCs w:val="24"/>
          <w:lang w:eastAsia="et-EE"/>
        </w:rPr>
        <w:t>Üldjuhul esitab õppekava programmijuht, kooskõlastatult keskuse juhatajaga, sisulised ettepanekud õppekirjanduse koostamiseks ja väljaandmiseks raamatukogu spetsialistile.</w:t>
      </w:r>
    </w:p>
    <w:p w14:paraId="3BC66ACF" w14:textId="77777777" w:rsidR="00236D65" w:rsidRPr="00236D65" w:rsidRDefault="00236D65" w:rsidP="00236D65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236D65">
        <w:rPr>
          <w:rFonts w:ascii="Calibri" w:eastAsia="Times New Roman" w:hAnsi="Calibri" w:cs="Times New Roman"/>
          <w:szCs w:val="24"/>
          <w:lang w:eastAsia="et-EE"/>
        </w:rPr>
        <w:t>Õppe- ja teaduskirjanduse väljaandmise ettepanekud esitatakse vormil V2/3.1 „Ettepanek õppe- ja teaduskirjanduse väljaandmiseks“ raamatukogu spetsialistile hiljemalt 1. oktoobriks. [muudetud 30.04.2020]</w:t>
      </w:r>
    </w:p>
    <w:p w14:paraId="45FC6010" w14:textId="77777777" w:rsidR="00236D65" w:rsidRPr="00236D65" w:rsidRDefault="00236D65" w:rsidP="00236D65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236D65">
        <w:rPr>
          <w:rFonts w:ascii="Calibri" w:eastAsia="Times New Roman" w:hAnsi="Calibri" w:cs="Times New Roman"/>
          <w:szCs w:val="24"/>
          <w:lang w:eastAsia="et-EE"/>
        </w:rPr>
        <w:t>Raamatukogu spetsialist koostab esitatud ettepanekute alusel ligikaudsete väljaandmiskuludega kirjastamiskava ja esitab selle kirjastamiskomisjonile.</w:t>
      </w:r>
    </w:p>
    <w:p w14:paraId="7DFE2FFC" w14:textId="77777777" w:rsidR="00236D65" w:rsidRPr="00236D65" w:rsidRDefault="00236D65" w:rsidP="00236D65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236D65">
        <w:rPr>
          <w:rFonts w:ascii="Calibri" w:eastAsia="Times New Roman" w:hAnsi="Calibri" w:cs="Times New Roman"/>
          <w:szCs w:val="24"/>
          <w:lang w:eastAsia="et-EE"/>
        </w:rPr>
        <w:t>Komisjonis kinnitatud otsuste alusel koostatakse kirjastamisplaan koos planeeritavate eelarveliste vahenditega.</w:t>
      </w:r>
    </w:p>
    <w:p w14:paraId="5594713F" w14:textId="1B83BF26" w:rsidR="0044199A" w:rsidRPr="0044199A" w:rsidRDefault="00236D65" w:rsidP="00236D65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236D65">
        <w:rPr>
          <w:rFonts w:ascii="Calibri" w:eastAsia="Times New Roman" w:hAnsi="Calibri" w:cs="Times New Roman"/>
          <w:szCs w:val="24"/>
          <w:lang w:eastAsia="et-EE"/>
        </w:rPr>
        <w:t>Kirjastamistegevusel on oma eelarve, mille täitmise eest vastutab raamatukogu spetsialist.</w:t>
      </w:r>
    </w:p>
    <w:p w14:paraId="396B781F" w14:textId="0CAE3E49" w:rsidR="0065459F" w:rsidRDefault="0065459F" w:rsidP="00A417F7">
      <w:pPr>
        <w:spacing w:after="0" w:line="240" w:lineRule="auto"/>
        <w:rPr>
          <w:rFonts w:ascii="Calibri" w:eastAsia="Calibri" w:hAnsi="Calibri" w:cs="Times New Roman"/>
        </w:rPr>
      </w:pPr>
    </w:p>
    <w:p w14:paraId="1EAEB46C" w14:textId="58B49190" w:rsidR="007166E1" w:rsidRPr="007166E1" w:rsidRDefault="007166E1" w:rsidP="007166E1">
      <w:pPr>
        <w:pStyle w:val="List"/>
        <w:rPr>
          <w:b/>
          <w:bCs/>
        </w:rPr>
      </w:pPr>
      <w:r w:rsidRPr="007166E1">
        <w:rPr>
          <w:b/>
          <w:bCs/>
        </w:rPr>
        <w:t>Lepingute sõlmimine ja muutmine</w:t>
      </w:r>
    </w:p>
    <w:p w14:paraId="2F4C589F" w14:textId="77777777" w:rsidR="007166E1" w:rsidRPr="007166E1" w:rsidRDefault="007166E1" w:rsidP="007166E1">
      <w:pPr>
        <w:spacing w:after="0" w:line="240" w:lineRule="auto"/>
        <w:rPr>
          <w:rFonts w:ascii="Calibri" w:eastAsia="Calibri" w:hAnsi="Calibri" w:cs="Times New Roman"/>
        </w:rPr>
      </w:pPr>
      <w:r w:rsidRPr="007166E1">
        <w:rPr>
          <w:rFonts w:ascii="Calibri" w:eastAsia="Calibri" w:hAnsi="Calibri" w:cs="Times New Roman"/>
        </w:rPr>
        <w:t>4.1 Raamatukogu spetsialist valmistab ette trükise väljaandmisega seotud lepingud ning korraldab nende sõlmimise.</w:t>
      </w:r>
    </w:p>
    <w:p w14:paraId="1EF086E2" w14:textId="77777777" w:rsidR="007166E1" w:rsidRPr="007166E1" w:rsidRDefault="007166E1" w:rsidP="007166E1">
      <w:pPr>
        <w:spacing w:after="0" w:line="240" w:lineRule="auto"/>
        <w:rPr>
          <w:rFonts w:ascii="Calibri" w:eastAsia="Calibri" w:hAnsi="Calibri" w:cs="Times New Roman"/>
        </w:rPr>
      </w:pPr>
      <w:r w:rsidRPr="007166E1">
        <w:rPr>
          <w:rFonts w:ascii="Calibri" w:eastAsia="Calibri" w:hAnsi="Calibri" w:cs="Times New Roman"/>
        </w:rPr>
        <w:t>4.2 Õppekirjanduse autoriga sõlmitakse autorileping.</w:t>
      </w:r>
    </w:p>
    <w:p w14:paraId="0C734BA5" w14:textId="77777777" w:rsidR="007166E1" w:rsidRPr="007166E1" w:rsidRDefault="007166E1" w:rsidP="007166E1">
      <w:pPr>
        <w:spacing w:after="0" w:line="240" w:lineRule="auto"/>
        <w:rPr>
          <w:rFonts w:ascii="Calibri" w:eastAsia="Calibri" w:hAnsi="Calibri" w:cs="Times New Roman"/>
        </w:rPr>
      </w:pPr>
      <w:r w:rsidRPr="007166E1">
        <w:rPr>
          <w:rFonts w:ascii="Calibri" w:eastAsia="Calibri" w:hAnsi="Calibri" w:cs="Times New Roman"/>
        </w:rPr>
        <w:t xml:space="preserve">4.3 Autoriga sõlmitud lepinguga annab autor </w:t>
      </w:r>
      <w:proofErr w:type="spellStart"/>
      <w:r w:rsidRPr="007166E1">
        <w:rPr>
          <w:rFonts w:ascii="Calibri" w:eastAsia="Calibri" w:hAnsi="Calibri" w:cs="Times New Roman"/>
        </w:rPr>
        <w:t>TalTechile</w:t>
      </w:r>
      <w:proofErr w:type="spellEnd"/>
      <w:r w:rsidRPr="007166E1">
        <w:rPr>
          <w:rFonts w:ascii="Calibri" w:eastAsia="Calibri" w:hAnsi="Calibri" w:cs="Times New Roman"/>
        </w:rPr>
        <w:t xml:space="preserve"> üle varalised õigused trükise avaldamiseks ja kirjastamiseks ning muul viisil kasutamiseks (nt õigus paljundada, trükkida, digitaalselt salvestada, levitada veebis, tõlkida, eksponeerida jms või levitada mistahes muul viisil).</w:t>
      </w:r>
    </w:p>
    <w:p w14:paraId="3E29AD9E" w14:textId="77777777" w:rsidR="007166E1" w:rsidRPr="007166E1" w:rsidRDefault="007166E1" w:rsidP="007166E1">
      <w:pPr>
        <w:spacing w:after="0" w:line="240" w:lineRule="auto"/>
        <w:rPr>
          <w:rFonts w:ascii="Calibri" w:eastAsia="Calibri" w:hAnsi="Calibri" w:cs="Times New Roman"/>
        </w:rPr>
      </w:pPr>
      <w:r w:rsidRPr="007166E1">
        <w:rPr>
          <w:rFonts w:ascii="Calibri" w:eastAsia="Calibri" w:hAnsi="Calibri" w:cs="Times New Roman"/>
        </w:rPr>
        <w:t>4.4 Leping koostatakse ja allkirjastatakse vähemalt kuu aega enne kirjastamisplaanis toodud käsikirja esitamise tähtaega.</w:t>
      </w:r>
    </w:p>
    <w:p w14:paraId="0ECB9331" w14:textId="77777777" w:rsidR="007166E1" w:rsidRDefault="007166E1" w:rsidP="007166E1">
      <w:pPr>
        <w:spacing w:after="0" w:line="240" w:lineRule="auto"/>
        <w:rPr>
          <w:rFonts w:ascii="Calibri" w:eastAsia="Calibri" w:hAnsi="Calibri" w:cs="Times New Roman"/>
        </w:rPr>
      </w:pPr>
    </w:p>
    <w:p w14:paraId="5FF65479" w14:textId="0C8860C2" w:rsidR="007166E1" w:rsidRPr="007166E1" w:rsidRDefault="007166E1" w:rsidP="007166E1">
      <w:pPr>
        <w:pStyle w:val="List"/>
        <w:rPr>
          <w:b/>
          <w:bCs/>
        </w:rPr>
      </w:pPr>
      <w:r w:rsidRPr="007166E1">
        <w:rPr>
          <w:b/>
          <w:bCs/>
        </w:rPr>
        <w:t>Väljaandmise korraldamine ja väljaannete müük</w:t>
      </w:r>
    </w:p>
    <w:p w14:paraId="08138A24" w14:textId="77777777" w:rsidR="007166E1" w:rsidRPr="007166E1" w:rsidRDefault="007166E1" w:rsidP="007166E1">
      <w:pPr>
        <w:spacing w:after="0" w:line="240" w:lineRule="auto"/>
        <w:rPr>
          <w:rFonts w:ascii="Calibri" w:eastAsia="Calibri" w:hAnsi="Calibri" w:cs="Times New Roman"/>
        </w:rPr>
      </w:pPr>
      <w:r w:rsidRPr="007166E1">
        <w:rPr>
          <w:rFonts w:ascii="Calibri" w:eastAsia="Calibri" w:hAnsi="Calibri" w:cs="Times New Roman"/>
        </w:rPr>
        <w:t xml:space="preserve">5.1 Käsikiri vormistatakse vastavalt lisas 2 „Üldised nõuded </w:t>
      </w:r>
      <w:proofErr w:type="spellStart"/>
      <w:r w:rsidRPr="007166E1">
        <w:rPr>
          <w:rFonts w:ascii="Calibri" w:eastAsia="Calibri" w:hAnsi="Calibri" w:cs="Times New Roman"/>
        </w:rPr>
        <w:t>üleantavale</w:t>
      </w:r>
      <w:proofErr w:type="spellEnd"/>
      <w:r w:rsidRPr="007166E1">
        <w:rPr>
          <w:rFonts w:ascii="Calibri" w:eastAsia="Calibri" w:hAnsi="Calibri" w:cs="Times New Roman"/>
        </w:rPr>
        <w:t xml:space="preserve"> käsikirjale“ toodud nõuetele, esitatakse digitaalselt raamatukogu spetsialistile autoriga sõlmitud lepingus määratud tähtajaks.</w:t>
      </w:r>
    </w:p>
    <w:p w14:paraId="70A734EE" w14:textId="77777777" w:rsidR="007166E1" w:rsidRPr="007166E1" w:rsidRDefault="007166E1" w:rsidP="007166E1">
      <w:pPr>
        <w:spacing w:after="0" w:line="240" w:lineRule="auto"/>
        <w:rPr>
          <w:rFonts w:ascii="Calibri" w:eastAsia="Calibri" w:hAnsi="Calibri" w:cs="Times New Roman"/>
        </w:rPr>
      </w:pPr>
      <w:r w:rsidRPr="007166E1">
        <w:rPr>
          <w:rFonts w:ascii="Calibri" w:eastAsia="Calibri" w:hAnsi="Calibri" w:cs="Times New Roman"/>
        </w:rPr>
        <w:t>5.2 Käsikirja keelelise toimetamise, retsenseerimise, küljendamise, kujundamise jm trükiteenuse tellimise korraldab raamatukogu spetsialist.</w:t>
      </w:r>
    </w:p>
    <w:p w14:paraId="59A694F5" w14:textId="77777777" w:rsidR="007166E1" w:rsidRPr="007166E1" w:rsidRDefault="007166E1" w:rsidP="007166E1">
      <w:pPr>
        <w:spacing w:after="0" w:line="240" w:lineRule="auto"/>
        <w:rPr>
          <w:rFonts w:ascii="Calibri" w:eastAsia="Calibri" w:hAnsi="Calibri" w:cs="Times New Roman"/>
        </w:rPr>
      </w:pPr>
      <w:r w:rsidRPr="007166E1">
        <w:rPr>
          <w:rFonts w:ascii="Calibri" w:eastAsia="Calibri" w:hAnsi="Calibri" w:cs="Times New Roman"/>
        </w:rPr>
        <w:t>5.3 Väljaandmiskulude hinnakalkulatsiooni koostab raamatukogu spetsialist, kaanehinna kinnitab direktor.</w:t>
      </w:r>
    </w:p>
    <w:p w14:paraId="66AD56A4" w14:textId="77777777" w:rsidR="007166E1" w:rsidRPr="007166E1" w:rsidRDefault="007166E1" w:rsidP="007166E1">
      <w:pPr>
        <w:spacing w:after="0" w:line="240" w:lineRule="auto"/>
        <w:rPr>
          <w:rFonts w:ascii="Calibri" w:eastAsia="Calibri" w:hAnsi="Calibri" w:cs="Times New Roman"/>
        </w:rPr>
      </w:pPr>
      <w:r w:rsidRPr="007166E1">
        <w:rPr>
          <w:rFonts w:ascii="Calibri" w:eastAsia="Calibri" w:hAnsi="Calibri" w:cs="Times New Roman"/>
        </w:rPr>
        <w:t xml:space="preserve">5.4 Trükiste üksikmüük toimub raamatukogus, arvestust trükiste ja sularaha üle peetakse vastavalt </w:t>
      </w:r>
      <w:proofErr w:type="spellStart"/>
      <w:r w:rsidRPr="007166E1">
        <w:rPr>
          <w:rFonts w:ascii="Calibri" w:eastAsia="Calibri" w:hAnsi="Calibri" w:cs="Times New Roman"/>
        </w:rPr>
        <w:t>TalTechis</w:t>
      </w:r>
      <w:proofErr w:type="spellEnd"/>
      <w:r w:rsidRPr="007166E1">
        <w:rPr>
          <w:rFonts w:ascii="Calibri" w:eastAsia="Calibri" w:hAnsi="Calibri" w:cs="Times New Roman"/>
        </w:rPr>
        <w:t xml:space="preserve"> ettenähtud korras.</w:t>
      </w:r>
    </w:p>
    <w:p w14:paraId="22E1B10A" w14:textId="77777777" w:rsidR="007166E1" w:rsidRPr="007166E1" w:rsidRDefault="007166E1" w:rsidP="007166E1">
      <w:pPr>
        <w:spacing w:after="0" w:line="240" w:lineRule="auto"/>
        <w:rPr>
          <w:rFonts w:ascii="Calibri" w:eastAsia="Calibri" w:hAnsi="Calibri" w:cs="Times New Roman"/>
        </w:rPr>
      </w:pPr>
      <w:r w:rsidRPr="007166E1">
        <w:rPr>
          <w:rFonts w:ascii="Calibri" w:eastAsia="Calibri" w:hAnsi="Calibri" w:cs="Times New Roman"/>
        </w:rPr>
        <w:t>5.5 Taotluste esitamist projektide ja riiklike programmide toel rahastatavate trükiste väljaandmiseks koordineerib raamatukogu spetsialist koostöös väljaannete autoritega.</w:t>
      </w:r>
    </w:p>
    <w:p w14:paraId="3895E34C" w14:textId="77777777" w:rsidR="007166E1" w:rsidRDefault="007166E1" w:rsidP="007166E1">
      <w:pPr>
        <w:spacing w:after="0" w:line="240" w:lineRule="auto"/>
        <w:rPr>
          <w:rFonts w:ascii="Calibri" w:eastAsia="Calibri" w:hAnsi="Calibri" w:cs="Times New Roman"/>
        </w:rPr>
      </w:pPr>
    </w:p>
    <w:p w14:paraId="47518FD8" w14:textId="3DA33A6C" w:rsidR="007166E1" w:rsidRPr="007166E1" w:rsidRDefault="007166E1" w:rsidP="007166E1">
      <w:pPr>
        <w:pStyle w:val="List"/>
        <w:rPr>
          <w:b/>
          <w:bCs/>
        </w:rPr>
      </w:pPr>
      <w:r>
        <w:rPr>
          <w:b/>
          <w:bCs/>
        </w:rPr>
        <w:t>Täitjad ja vastutajad</w:t>
      </w:r>
    </w:p>
    <w:p w14:paraId="1F0828B0" w14:textId="77777777" w:rsidR="007166E1" w:rsidRPr="007166E1" w:rsidRDefault="007166E1" w:rsidP="007166E1">
      <w:pPr>
        <w:spacing w:after="0" w:line="240" w:lineRule="auto"/>
        <w:rPr>
          <w:rFonts w:ascii="Calibri" w:eastAsia="Calibri" w:hAnsi="Calibri" w:cs="Times New Roman"/>
        </w:rPr>
      </w:pPr>
      <w:r w:rsidRPr="007166E1">
        <w:rPr>
          <w:rFonts w:ascii="Calibri" w:eastAsia="Calibri" w:hAnsi="Calibri" w:cs="Times New Roman"/>
        </w:rPr>
        <w:t>6.1 Korda haldab ja selle täitmise eest vastutab õppedirektor.</w:t>
      </w:r>
    </w:p>
    <w:p w14:paraId="139828E0" w14:textId="4F394549" w:rsidR="007166E1" w:rsidRDefault="007166E1" w:rsidP="007166E1">
      <w:pPr>
        <w:spacing w:after="0" w:line="240" w:lineRule="auto"/>
        <w:rPr>
          <w:rFonts w:ascii="Calibri" w:eastAsia="Calibri" w:hAnsi="Calibri" w:cs="Times New Roman"/>
        </w:rPr>
      </w:pPr>
      <w:r w:rsidRPr="007166E1">
        <w:rPr>
          <w:rFonts w:ascii="Calibri" w:eastAsia="Calibri" w:hAnsi="Calibri" w:cs="Times New Roman"/>
        </w:rPr>
        <w:t>6.2 Kirjastamistegevust kor</w:t>
      </w:r>
      <w:r>
        <w:rPr>
          <w:rFonts w:ascii="Calibri" w:eastAsia="Calibri" w:hAnsi="Calibri" w:cs="Times New Roman"/>
        </w:rPr>
        <w:t>raldab raamatukogu spetsialist.</w:t>
      </w:r>
    </w:p>
    <w:p w14:paraId="6323D5E3" w14:textId="77777777" w:rsidR="007166E1" w:rsidRDefault="007166E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23AF72B6" w14:textId="77777777" w:rsidR="007166E1" w:rsidRPr="007166E1" w:rsidRDefault="007166E1" w:rsidP="007166E1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7166E1">
        <w:rPr>
          <w:rFonts w:ascii="Calibri" w:eastAsia="Calibri" w:hAnsi="Calibri" w:cs="Times New Roman"/>
        </w:rPr>
        <w:lastRenderedPageBreak/>
        <w:t>Lisa 1</w:t>
      </w:r>
    </w:p>
    <w:p w14:paraId="1CD07E45" w14:textId="77777777" w:rsidR="007166E1" w:rsidRPr="007166E1" w:rsidRDefault="007166E1" w:rsidP="007166E1">
      <w:pPr>
        <w:spacing w:after="0" w:line="240" w:lineRule="auto"/>
        <w:rPr>
          <w:rFonts w:ascii="Calibri" w:eastAsia="Calibri" w:hAnsi="Calibri" w:cs="Times New Roman"/>
          <w:b/>
        </w:rPr>
      </w:pPr>
      <w:r w:rsidRPr="007166E1">
        <w:rPr>
          <w:rFonts w:ascii="Calibri" w:eastAsia="Calibri" w:hAnsi="Calibri" w:cs="Times New Roman"/>
          <w:b/>
        </w:rPr>
        <w:t>Autorite tasustamise ligikaudsed hinnad</w:t>
      </w:r>
    </w:p>
    <w:p w14:paraId="0588E1DB" w14:textId="77777777" w:rsidR="007166E1" w:rsidRPr="007166E1" w:rsidRDefault="007166E1" w:rsidP="007166E1">
      <w:pPr>
        <w:pStyle w:val="List"/>
        <w:numPr>
          <w:ilvl w:val="0"/>
          <w:numId w:val="0"/>
        </w:numPr>
        <w:rPr>
          <w:bCs/>
        </w:rPr>
      </w:pPr>
    </w:p>
    <w:p w14:paraId="6F4D384B" w14:textId="77777777" w:rsidR="007166E1" w:rsidRPr="007166E1" w:rsidRDefault="007166E1" w:rsidP="007166E1">
      <w:pPr>
        <w:pStyle w:val="List"/>
        <w:numPr>
          <w:ilvl w:val="0"/>
          <w:numId w:val="0"/>
        </w:numPr>
        <w:rPr>
          <w:bCs/>
        </w:rPr>
      </w:pPr>
      <w:r w:rsidRPr="007166E1">
        <w:rPr>
          <w:bCs/>
        </w:rPr>
        <w:t>Kirjastamistegevuse näidishinnad:</w:t>
      </w:r>
    </w:p>
    <w:p w14:paraId="16041AB4" w14:textId="77777777" w:rsidR="007166E1" w:rsidRPr="007166E1" w:rsidRDefault="007166E1" w:rsidP="007166E1">
      <w:pPr>
        <w:pStyle w:val="List"/>
        <w:numPr>
          <w:ilvl w:val="0"/>
          <w:numId w:val="0"/>
        </w:numPr>
        <w:rPr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03"/>
        <w:gridCol w:w="7548"/>
      </w:tblGrid>
      <w:tr w:rsidR="007166E1" w:rsidRPr="00357CB3" w14:paraId="13E0A2CB" w14:textId="67C35599" w:rsidTr="007166E1">
        <w:tc>
          <w:tcPr>
            <w:tcW w:w="1803" w:type="dxa"/>
            <w:vAlign w:val="center"/>
          </w:tcPr>
          <w:p w14:paraId="76CA04F4" w14:textId="77777777" w:rsidR="007166E1" w:rsidRPr="00357CB3" w:rsidRDefault="007166E1" w:rsidP="007166E1">
            <w:pPr>
              <w:rPr>
                <w:rFonts w:asciiTheme="minorHAnsi" w:hAnsiTheme="minorHAnsi" w:cstheme="minorHAnsi"/>
                <w:szCs w:val="22"/>
              </w:rPr>
            </w:pPr>
            <w:r w:rsidRPr="00357CB3">
              <w:rPr>
                <w:rFonts w:asciiTheme="minorHAnsi" w:hAnsiTheme="minorHAnsi" w:cstheme="minorHAnsi"/>
                <w:szCs w:val="22"/>
              </w:rPr>
              <w:t>originaalteosed:</w:t>
            </w:r>
          </w:p>
        </w:tc>
        <w:tc>
          <w:tcPr>
            <w:tcW w:w="7548" w:type="dxa"/>
            <w:vAlign w:val="center"/>
          </w:tcPr>
          <w:p w14:paraId="3F2CFB07" w14:textId="77777777" w:rsidR="007166E1" w:rsidRPr="00357CB3" w:rsidRDefault="007166E1" w:rsidP="007166E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</w:t>
            </w:r>
            <w:r w:rsidRPr="00357CB3">
              <w:rPr>
                <w:rFonts w:asciiTheme="minorHAnsi" w:hAnsiTheme="minorHAnsi" w:cstheme="minorHAnsi"/>
                <w:szCs w:val="22"/>
              </w:rPr>
              <w:t>ekst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57CB3">
              <w:rPr>
                <w:rFonts w:asciiTheme="minorHAnsi" w:hAnsiTheme="minorHAnsi" w:cstheme="minorHAnsi"/>
                <w:szCs w:val="22"/>
              </w:rPr>
              <w:t>11.00 eurot / A4 lehekülg*</w:t>
            </w:r>
          </w:p>
          <w:p w14:paraId="3BA71515" w14:textId="0345F106" w:rsidR="007166E1" w:rsidRPr="00357CB3" w:rsidRDefault="007166E1" w:rsidP="007166E1">
            <w:pPr>
              <w:pStyle w:val="LisaBodyt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</w:t>
            </w:r>
            <w:r w:rsidRPr="00357CB3">
              <w:rPr>
                <w:rFonts w:asciiTheme="minorHAnsi" w:hAnsiTheme="minorHAnsi" w:cstheme="minorHAnsi"/>
                <w:szCs w:val="22"/>
              </w:rPr>
              <w:t>oonis vastaval</w:t>
            </w:r>
            <w:r w:rsidR="00807857">
              <w:rPr>
                <w:rFonts w:asciiTheme="minorHAnsi" w:hAnsiTheme="minorHAnsi" w:cstheme="minorHAnsi"/>
                <w:szCs w:val="22"/>
              </w:rPr>
              <w:t>t</w:t>
            </w:r>
            <w:r w:rsidRPr="00357CB3">
              <w:rPr>
                <w:rFonts w:asciiTheme="minorHAnsi" w:hAnsiTheme="minorHAnsi" w:cstheme="minorHAnsi"/>
                <w:szCs w:val="22"/>
              </w:rPr>
              <w:t xml:space="preserve"> keerukusele (nt olemasolevad või autori poolt eriprogrammides koostatavad) kuni 15.00 euro</w:t>
            </w:r>
            <w:bookmarkStart w:id="0" w:name="_GoBack"/>
            <w:bookmarkEnd w:id="0"/>
            <w:r w:rsidRPr="00357CB3">
              <w:rPr>
                <w:rFonts w:asciiTheme="minorHAnsi" w:hAnsiTheme="minorHAnsi" w:cstheme="minorHAnsi"/>
                <w:szCs w:val="22"/>
              </w:rPr>
              <w:t>t/tk</w:t>
            </w:r>
          </w:p>
        </w:tc>
      </w:tr>
      <w:tr w:rsidR="007166E1" w:rsidRPr="00357CB3" w14:paraId="0013D43C" w14:textId="62B62705" w:rsidTr="007166E1">
        <w:tc>
          <w:tcPr>
            <w:tcW w:w="1803" w:type="dxa"/>
            <w:vAlign w:val="center"/>
          </w:tcPr>
          <w:p w14:paraId="2BD20942" w14:textId="77777777" w:rsidR="007166E1" w:rsidRPr="00357CB3" w:rsidRDefault="007166E1" w:rsidP="007166E1">
            <w:pPr>
              <w:pStyle w:val="LisaBodyt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 w:rsidRPr="00357CB3">
              <w:rPr>
                <w:rFonts w:asciiTheme="minorHAnsi" w:hAnsiTheme="minorHAnsi" w:cstheme="minorHAnsi"/>
                <w:szCs w:val="22"/>
              </w:rPr>
              <w:t>tõlketöö:</w:t>
            </w:r>
          </w:p>
        </w:tc>
        <w:tc>
          <w:tcPr>
            <w:tcW w:w="7548" w:type="dxa"/>
            <w:vAlign w:val="center"/>
          </w:tcPr>
          <w:p w14:paraId="33B9F5B4" w14:textId="77777777" w:rsidR="007166E1" w:rsidRPr="00357CB3" w:rsidRDefault="007166E1" w:rsidP="007166E1">
            <w:pPr>
              <w:pStyle w:val="LisaBodyt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 w:rsidRPr="00357CB3">
              <w:rPr>
                <w:rFonts w:asciiTheme="minorHAnsi" w:hAnsiTheme="minorHAnsi" w:cstheme="minorHAnsi"/>
                <w:szCs w:val="22"/>
              </w:rPr>
              <w:t>10.00 eurot / A4 lehekülg*</w:t>
            </w:r>
          </w:p>
        </w:tc>
      </w:tr>
      <w:tr w:rsidR="007166E1" w:rsidRPr="00357CB3" w14:paraId="04FF8669" w14:textId="0D75FAD6" w:rsidTr="007166E1">
        <w:tc>
          <w:tcPr>
            <w:tcW w:w="1803" w:type="dxa"/>
            <w:vAlign w:val="center"/>
          </w:tcPr>
          <w:p w14:paraId="13C1AD1C" w14:textId="77777777" w:rsidR="007166E1" w:rsidRPr="00357CB3" w:rsidRDefault="007166E1" w:rsidP="007166E1">
            <w:pPr>
              <w:pStyle w:val="LisaBodyt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 w:rsidRPr="00357CB3">
              <w:rPr>
                <w:rFonts w:asciiTheme="minorHAnsi" w:hAnsiTheme="minorHAnsi" w:cstheme="minorHAnsi"/>
                <w:szCs w:val="22"/>
              </w:rPr>
              <w:t>retsensioonitasu:</w:t>
            </w:r>
          </w:p>
        </w:tc>
        <w:tc>
          <w:tcPr>
            <w:tcW w:w="7548" w:type="dxa"/>
            <w:vAlign w:val="center"/>
          </w:tcPr>
          <w:p w14:paraId="081ABE34" w14:textId="77777777" w:rsidR="007166E1" w:rsidRPr="00357CB3" w:rsidRDefault="007166E1" w:rsidP="007166E1">
            <w:pPr>
              <w:pStyle w:val="LisaBodyt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 w:rsidRPr="00357CB3">
              <w:rPr>
                <w:rFonts w:asciiTheme="minorHAnsi" w:hAnsiTheme="minorHAnsi" w:cstheme="minorHAnsi"/>
                <w:szCs w:val="22"/>
              </w:rPr>
              <w:t>2.50 eurot / A4 lehekülg*</w:t>
            </w:r>
          </w:p>
        </w:tc>
      </w:tr>
      <w:tr w:rsidR="007166E1" w:rsidRPr="00357CB3" w14:paraId="09EDCAF2" w14:textId="5422B5FA" w:rsidTr="007166E1">
        <w:tc>
          <w:tcPr>
            <w:tcW w:w="1803" w:type="dxa"/>
            <w:vAlign w:val="center"/>
          </w:tcPr>
          <w:p w14:paraId="59D4304B" w14:textId="77777777" w:rsidR="007166E1" w:rsidRPr="00357CB3" w:rsidRDefault="007166E1" w:rsidP="007166E1">
            <w:pPr>
              <w:pStyle w:val="LisaBodyt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 w:rsidRPr="00357CB3">
              <w:rPr>
                <w:rFonts w:asciiTheme="minorHAnsi" w:hAnsiTheme="minorHAnsi" w:cstheme="minorHAnsi"/>
                <w:szCs w:val="22"/>
              </w:rPr>
              <w:t>küljendamine: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7548" w:type="dxa"/>
            <w:vAlign w:val="center"/>
          </w:tcPr>
          <w:p w14:paraId="3C4DA633" w14:textId="77777777" w:rsidR="007166E1" w:rsidRPr="00357CB3" w:rsidRDefault="007166E1" w:rsidP="007166E1">
            <w:pPr>
              <w:pStyle w:val="LisaBodyt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 w:rsidRPr="00357CB3">
              <w:rPr>
                <w:rFonts w:asciiTheme="minorHAnsi" w:hAnsiTheme="minorHAnsi" w:cstheme="minorHAnsi"/>
                <w:szCs w:val="22"/>
              </w:rPr>
              <w:t>2.50 eurot / A4 lehekülg*</w:t>
            </w:r>
          </w:p>
        </w:tc>
      </w:tr>
      <w:tr w:rsidR="007166E1" w:rsidRPr="00357CB3" w14:paraId="6A4BB595" w14:textId="303DE14D" w:rsidTr="007166E1">
        <w:tc>
          <w:tcPr>
            <w:tcW w:w="1803" w:type="dxa"/>
            <w:vAlign w:val="center"/>
          </w:tcPr>
          <w:p w14:paraId="028F6648" w14:textId="77777777" w:rsidR="007166E1" w:rsidRPr="00357CB3" w:rsidRDefault="007166E1" w:rsidP="007166E1">
            <w:pPr>
              <w:pStyle w:val="LisaBodyt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 w:rsidRPr="00357CB3">
              <w:rPr>
                <w:rFonts w:asciiTheme="minorHAnsi" w:hAnsiTheme="minorHAnsi" w:cstheme="minorHAnsi"/>
                <w:szCs w:val="22"/>
              </w:rPr>
              <w:t xml:space="preserve">toimetamine: </w:t>
            </w:r>
          </w:p>
        </w:tc>
        <w:tc>
          <w:tcPr>
            <w:tcW w:w="7548" w:type="dxa"/>
            <w:vAlign w:val="center"/>
          </w:tcPr>
          <w:p w14:paraId="52538CC1" w14:textId="77777777" w:rsidR="007166E1" w:rsidRPr="00357CB3" w:rsidRDefault="007166E1" w:rsidP="007166E1">
            <w:pPr>
              <w:pStyle w:val="LisaBodyt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 w:rsidRPr="00357CB3">
              <w:rPr>
                <w:rFonts w:asciiTheme="minorHAnsi" w:hAnsiTheme="minorHAnsi" w:cstheme="minorHAnsi"/>
                <w:szCs w:val="22"/>
              </w:rPr>
              <w:t>5.00 eurot / A4 lehekülg*</w:t>
            </w:r>
          </w:p>
        </w:tc>
      </w:tr>
    </w:tbl>
    <w:p w14:paraId="03BD84E1" w14:textId="7AA5D665" w:rsidR="00DC0296" w:rsidRPr="00DC0296" w:rsidRDefault="00DC0296" w:rsidP="00DC0296">
      <w:pPr>
        <w:pStyle w:val="List"/>
        <w:numPr>
          <w:ilvl w:val="0"/>
          <w:numId w:val="0"/>
        </w:numPr>
        <w:rPr>
          <w:bCs/>
        </w:rPr>
      </w:pPr>
    </w:p>
    <w:p w14:paraId="471ED248" w14:textId="6297723A" w:rsidR="00DC0296" w:rsidRPr="00DC0296" w:rsidRDefault="00DC0296" w:rsidP="00DC0296">
      <w:pPr>
        <w:pStyle w:val="List"/>
        <w:numPr>
          <w:ilvl w:val="0"/>
          <w:numId w:val="0"/>
        </w:numPr>
        <w:rPr>
          <w:bCs/>
        </w:rPr>
      </w:pPr>
      <w:r w:rsidRPr="00DC0296">
        <w:rPr>
          <w:bCs/>
        </w:rPr>
        <w:t>*umbes 1800 tähemärki koos tühikutega</w:t>
      </w:r>
    </w:p>
    <w:p w14:paraId="1AF2CCCD" w14:textId="42D1BFF2" w:rsidR="007166E1" w:rsidRDefault="007166E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6E7052B4" w14:textId="77777777" w:rsidR="007166E1" w:rsidRPr="007166E1" w:rsidRDefault="007166E1" w:rsidP="007166E1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7166E1">
        <w:rPr>
          <w:rFonts w:ascii="Calibri" w:eastAsia="Calibri" w:hAnsi="Calibri" w:cs="Times New Roman"/>
        </w:rPr>
        <w:lastRenderedPageBreak/>
        <w:t>Lisa 2</w:t>
      </w:r>
    </w:p>
    <w:p w14:paraId="6621B667" w14:textId="09D2E706" w:rsidR="007166E1" w:rsidRPr="007166E1" w:rsidRDefault="007166E1" w:rsidP="007166E1">
      <w:pPr>
        <w:spacing w:after="0" w:line="240" w:lineRule="auto"/>
        <w:rPr>
          <w:rFonts w:ascii="Calibri" w:eastAsia="Calibri" w:hAnsi="Calibri" w:cs="Times New Roman"/>
          <w:b/>
        </w:rPr>
      </w:pPr>
      <w:r w:rsidRPr="007166E1">
        <w:rPr>
          <w:rFonts w:ascii="Calibri" w:eastAsia="Calibri" w:hAnsi="Calibri" w:cs="Times New Roman"/>
          <w:b/>
        </w:rPr>
        <w:t xml:space="preserve">Üldised nõuded </w:t>
      </w:r>
      <w:proofErr w:type="spellStart"/>
      <w:r w:rsidRPr="007166E1">
        <w:rPr>
          <w:rFonts w:ascii="Calibri" w:eastAsia="Calibri" w:hAnsi="Calibri" w:cs="Times New Roman"/>
          <w:b/>
        </w:rPr>
        <w:t>üleantavale</w:t>
      </w:r>
      <w:proofErr w:type="spellEnd"/>
      <w:r w:rsidRPr="007166E1">
        <w:rPr>
          <w:rFonts w:ascii="Calibri" w:eastAsia="Calibri" w:hAnsi="Calibri" w:cs="Times New Roman"/>
          <w:b/>
        </w:rPr>
        <w:t xml:space="preserve"> käsikirjale</w:t>
      </w:r>
    </w:p>
    <w:p w14:paraId="7AF57BA9" w14:textId="77777777" w:rsidR="007166E1" w:rsidRPr="007166E1" w:rsidRDefault="007166E1" w:rsidP="007166E1">
      <w:pPr>
        <w:spacing w:after="0" w:line="240" w:lineRule="auto"/>
        <w:rPr>
          <w:rFonts w:ascii="Calibri" w:eastAsia="Calibri" w:hAnsi="Calibri" w:cs="Times New Roman"/>
        </w:rPr>
      </w:pPr>
    </w:p>
    <w:p w14:paraId="365F86BA" w14:textId="11CDE5E1" w:rsidR="007166E1" w:rsidRPr="007166E1" w:rsidRDefault="007166E1" w:rsidP="00DC0296">
      <w:pPr>
        <w:pStyle w:val="List"/>
        <w:numPr>
          <w:ilvl w:val="0"/>
          <w:numId w:val="6"/>
        </w:numPr>
        <w:jc w:val="left"/>
        <w:rPr>
          <w:bCs/>
        </w:rPr>
      </w:pPr>
      <w:r w:rsidRPr="007166E1">
        <w:rPr>
          <w:bCs/>
        </w:rPr>
        <w:t>Käsikirja sisu ja õigekirja eest vastutavad autor(id) ja toimetaja(d).</w:t>
      </w:r>
    </w:p>
    <w:p w14:paraId="09C06A56" w14:textId="441338F4" w:rsidR="007166E1" w:rsidRPr="007166E1" w:rsidRDefault="007166E1" w:rsidP="00DC0296">
      <w:pPr>
        <w:pStyle w:val="List"/>
        <w:jc w:val="left"/>
        <w:rPr>
          <w:bCs/>
        </w:rPr>
      </w:pPr>
      <w:r w:rsidRPr="007166E1">
        <w:rPr>
          <w:bCs/>
        </w:rPr>
        <w:t>Käsikiri tuleb kirjastajale esitada elektroonilisel infokandjal (mälupulk, e-post, ftp vms).</w:t>
      </w:r>
    </w:p>
    <w:p w14:paraId="35BC13C6" w14:textId="253AF380" w:rsidR="007166E1" w:rsidRPr="007166E1" w:rsidRDefault="007166E1" w:rsidP="00DC0296">
      <w:pPr>
        <w:pStyle w:val="List"/>
        <w:jc w:val="left"/>
        <w:rPr>
          <w:bCs/>
        </w:rPr>
      </w:pPr>
      <w:r w:rsidRPr="007166E1">
        <w:rPr>
          <w:bCs/>
        </w:rPr>
        <w:t>Käsikiri peab olema salvestatud .</w:t>
      </w:r>
      <w:proofErr w:type="spellStart"/>
      <w:r w:rsidRPr="007166E1">
        <w:rPr>
          <w:bCs/>
        </w:rPr>
        <w:t>rtf</w:t>
      </w:r>
      <w:proofErr w:type="spellEnd"/>
      <w:r w:rsidRPr="007166E1">
        <w:rPr>
          <w:bCs/>
        </w:rPr>
        <w:t>, .</w:t>
      </w:r>
      <w:proofErr w:type="spellStart"/>
      <w:r w:rsidRPr="007166E1">
        <w:rPr>
          <w:bCs/>
        </w:rPr>
        <w:t>docx</w:t>
      </w:r>
      <w:proofErr w:type="spellEnd"/>
      <w:r w:rsidRPr="007166E1">
        <w:rPr>
          <w:bCs/>
        </w:rPr>
        <w:t xml:space="preserve"> või .</w:t>
      </w:r>
      <w:proofErr w:type="spellStart"/>
      <w:r w:rsidRPr="007166E1">
        <w:rPr>
          <w:bCs/>
        </w:rPr>
        <w:t>doc</w:t>
      </w:r>
      <w:proofErr w:type="spellEnd"/>
      <w:r w:rsidRPr="007166E1">
        <w:rPr>
          <w:bCs/>
        </w:rPr>
        <w:t xml:space="preserve"> formaadis. Kogu illustreeriv materjal peab olema vormistatud ühtses stiilis, nummerdatud ja salvestatud eraldi failidena ühes kataloogis. Käsikirja tekstis peab olema näidatud nende paigutamise koht.</w:t>
      </w:r>
    </w:p>
    <w:p w14:paraId="0B4F650E" w14:textId="5EBCB884" w:rsidR="007166E1" w:rsidRPr="007166E1" w:rsidRDefault="007166E1" w:rsidP="00DC0296">
      <w:pPr>
        <w:pStyle w:val="List"/>
        <w:jc w:val="left"/>
        <w:rPr>
          <w:bCs/>
        </w:rPr>
      </w:pPr>
      <w:r w:rsidRPr="007166E1">
        <w:rPr>
          <w:bCs/>
        </w:rPr>
        <w:t>Tabelid ja diagrammid tuleb salvestada .</w:t>
      </w:r>
      <w:proofErr w:type="spellStart"/>
      <w:r w:rsidRPr="007166E1">
        <w:rPr>
          <w:bCs/>
        </w:rPr>
        <w:t>xls</w:t>
      </w:r>
      <w:proofErr w:type="spellEnd"/>
      <w:r w:rsidRPr="007166E1">
        <w:rPr>
          <w:bCs/>
        </w:rPr>
        <w:t>, .</w:t>
      </w:r>
      <w:proofErr w:type="spellStart"/>
      <w:r w:rsidRPr="007166E1">
        <w:rPr>
          <w:bCs/>
        </w:rPr>
        <w:t>eps</w:t>
      </w:r>
      <w:proofErr w:type="spellEnd"/>
      <w:r w:rsidRPr="007166E1">
        <w:rPr>
          <w:bCs/>
        </w:rPr>
        <w:t>, .</w:t>
      </w:r>
      <w:proofErr w:type="spellStart"/>
      <w:r w:rsidRPr="007166E1">
        <w:rPr>
          <w:bCs/>
        </w:rPr>
        <w:t>jpg</w:t>
      </w:r>
      <w:proofErr w:type="spellEnd"/>
      <w:r w:rsidRPr="007166E1">
        <w:rPr>
          <w:bCs/>
        </w:rPr>
        <w:t>, .ai, .</w:t>
      </w:r>
      <w:proofErr w:type="spellStart"/>
      <w:r w:rsidRPr="007166E1">
        <w:rPr>
          <w:bCs/>
        </w:rPr>
        <w:t>cdr</w:t>
      </w:r>
      <w:proofErr w:type="spellEnd"/>
      <w:r w:rsidRPr="007166E1">
        <w:rPr>
          <w:bCs/>
        </w:rPr>
        <w:t xml:space="preserve"> formaadis, fotod ja illustratsioonid tuleb esitada .</w:t>
      </w:r>
      <w:proofErr w:type="spellStart"/>
      <w:r w:rsidRPr="007166E1">
        <w:rPr>
          <w:bCs/>
        </w:rPr>
        <w:t>jpg</w:t>
      </w:r>
      <w:proofErr w:type="spellEnd"/>
      <w:r w:rsidRPr="007166E1">
        <w:rPr>
          <w:bCs/>
        </w:rPr>
        <w:t>, .</w:t>
      </w:r>
      <w:proofErr w:type="spellStart"/>
      <w:r w:rsidRPr="007166E1">
        <w:rPr>
          <w:bCs/>
        </w:rPr>
        <w:t>tif</w:t>
      </w:r>
      <w:proofErr w:type="spellEnd"/>
      <w:r w:rsidRPr="007166E1">
        <w:rPr>
          <w:bCs/>
        </w:rPr>
        <w:t xml:space="preserve"> või .ai formaadis.</w:t>
      </w:r>
    </w:p>
    <w:p w14:paraId="7FE4808E" w14:textId="7D21B859" w:rsidR="007166E1" w:rsidRPr="007166E1" w:rsidRDefault="007166E1" w:rsidP="00DC0296">
      <w:pPr>
        <w:pStyle w:val="List"/>
        <w:jc w:val="left"/>
        <w:rPr>
          <w:bCs/>
        </w:rPr>
      </w:pPr>
      <w:r w:rsidRPr="007166E1">
        <w:rPr>
          <w:bCs/>
        </w:rPr>
        <w:t>Skaneerimist vajavad pildid tuleb esitada eraldi lehtedel maksimaalse kontrastsuse ja selgusega, käsikirja tekstis peab olema näidatud nende paigutamise koht.</w:t>
      </w:r>
    </w:p>
    <w:p w14:paraId="7C24C9CF" w14:textId="49847103" w:rsidR="007166E1" w:rsidRPr="007166E1" w:rsidRDefault="007166E1" w:rsidP="00DC0296">
      <w:pPr>
        <w:pStyle w:val="List"/>
        <w:jc w:val="left"/>
        <w:rPr>
          <w:bCs/>
        </w:rPr>
      </w:pPr>
      <w:r w:rsidRPr="007166E1">
        <w:rPr>
          <w:bCs/>
        </w:rPr>
        <w:t xml:space="preserve">Põhitekstis tuleb kasutada levinud kirjatüüpe (nt Times New Roman või </w:t>
      </w:r>
      <w:proofErr w:type="spellStart"/>
      <w:r w:rsidRPr="007166E1">
        <w:rPr>
          <w:bCs/>
        </w:rPr>
        <w:t>Minion</w:t>
      </w:r>
      <w:proofErr w:type="spellEnd"/>
      <w:r w:rsidRPr="007166E1">
        <w:rPr>
          <w:bCs/>
        </w:rPr>
        <w:t xml:space="preserve"> </w:t>
      </w:r>
      <w:proofErr w:type="spellStart"/>
      <w:r w:rsidRPr="007166E1">
        <w:rPr>
          <w:bCs/>
        </w:rPr>
        <w:t>Pro</w:t>
      </w:r>
      <w:proofErr w:type="spellEnd"/>
      <w:r w:rsidRPr="007166E1">
        <w:rPr>
          <w:bCs/>
        </w:rPr>
        <w:t xml:space="preserve"> 12 </w:t>
      </w:r>
      <w:proofErr w:type="spellStart"/>
      <w:r w:rsidRPr="007166E1">
        <w:rPr>
          <w:bCs/>
        </w:rPr>
        <w:t>pt</w:t>
      </w:r>
      <w:proofErr w:type="spellEnd"/>
      <w:r w:rsidRPr="007166E1">
        <w:rPr>
          <w:bCs/>
        </w:rPr>
        <w:t xml:space="preserve">) Pealkirjadeks ja alapealkirjadeks tuleb kasutada plokk-kirju, nt </w:t>
      </w:r>
      <w:proofErr w:type="spellStart"/>
      <w:r w:rsidRPr="007166E1">
        <w:rPr>
          <w:bCs/>
        </w:rPr>
        <w:t>Arial</w:t>
      </w:r>
      <w:proofErr w:type="spellEnd"/>
      <w:r w:rsidRPr="007166E1">
        <w:rPr>
          <w:bCs/>
        </w:rPr>
        <w:t>. Tähtsamate pealkirjade puhul võib kasutada ka versaaltähti (UPPERCASE).</w:t>
      </w:r>
    </w:p>
    <w:p w14:paraId="2A5EFEB7" w14:textId="6D0A1FAF" w:rsidR="007166E1" w:rsidRPr="007166E1" w:rsidRDefault="007166E1" w:rsidP="00DC0296">
      <w:pPr>
        <w:pStyle w:val="List"/>
        <w:jc w:val="left"/>
        <w:rPr>
          <w:bCs/>
        </w:rPr>
      </w:pPr>
      <w:r w:rsidRPr="007166E1">
        <w:rPr>
          <w:bCs/>
        </w:rPr>
        <w:t>Peatükid peavad olema nummerdatud või tekstis selgelt eristatud (</w:t>
      </w:r>
      <w:proofErr w:type="spellStart"/>
      <w:r w:rsidRPr="007166E1">
        <w:rPr>
          <w:bCs/>
        </w:rPr>
        <w:t>Bold</w:t>
      </w:r>
      <w:proofErr w:type="spellEnd"/>
      <w:r w:rsidRPr="007166E1">
        <w:rPr>
          <w:bCs/>
        </w:rPr>
        <w:t xml:space="preserve">, All </w:t>
      </w:r>
      <w:proofErr w:type="spellStart"/>
      <w:r w:rsidRPr="007166E1">
        <w:rPr>
          <w:bCs/>
        </w:rPr>
        <w:t>Caps</w:t>
      </w:r>
      <w:proofErr w:type="spellEnd"/>
      <w:r w:rsidRPr="007166E1">
        <w:rPr>
          <w:bCs/>
        </w:rPr>
        <w:t xml:space="preserve"> vms).</w:t>
      </w:r>
    </w:p>
    <w:p w14:paraId="195E7758" w14:textId="1CF52EB1" w:rsidR="007166E1" w:rsidRPr="007166E1" w:rsidRDefault="007166E1" w:rsidP="00DC0296">
      <w:pPr>
        <w:pStyle w:val="List"/>
        <w:jc w:val="left"/>
        <w:rPr>
          <w:bCs/>
        </w:rPr>
      </w:pPr>
      <w:r w:rsidRPr="007166E1">
        <w:rPr>
          <w:bCs/>
        </w:rPr>
        <w:t xml:space="preserve">Kasutada tuleb läbivalt ühtset ja loogilist loetelu süsteemi (nt markeerimiseks </w:t>
      </w:r>
      <w:proofErr w:type="spellStart"/>
      <w:r w:rsidRPr="007166E1">
        <w:rPr>
          <w:bCs/>
        </w:rPr>
        <w:t>Bullets</w:t>
      </w:r>
      <w:proofErr w:type="spellEnd"/>
      <w:r w:rsidRPr="007166E1">
        <w:rPr>
          <w:bCs/>
        </w:rPr>
        <w:t xml:space="preserve"> ja loetelu puhul </w:t>
      </w:r>
      <w:proofErr w:type="spellStart"/>
      <w:r w:rsidRPr="007166E1">
        <w:rPr>
          <w:bCs/>
        </w:rPr>
        <w:t>Numbered</w:t>
      </w:r>
      <w:proofErr w:type="spellEnd"/>
      <w:r w:rsidRPr="007166E1">
        <w:rPr>
          <w:bCs/>
        </w:rPr>
        <w:t xml:space="preserve"> List). Tekstiploki rõhutamisel raamiga mitte kasutada Word raame, vaid markeerida seda teksti nt punase värviga.</w:t>
      </w:r>
    </w:p>
    <w:p w14:paraId="58151BAC" w14:textId="54732269" w:rsidR="007166E1" w:rsidRPr="007166E1" w:rsidRDefault="007166E1" w:rsidP="00DC0296">
      <w:pPr>
        <w:pStyle w:val="List"/>
        <w:jc w:val="left"/>
        <w:rPr>
          <w:bCs/>
        </w:rPr>
      </w:pPr>
      <w:r w:rsidRPr="007166E1">
        <w:rPr>
          <w:bCs/>
        </w:rPr>
        <w:t>Käsikirjas ei poolitata sõnu, võib kasutada poolautomaatset poolitusrežiimi.</w:t>
      </w:r>
    </w:p>
    <w:p w14:paraId="3CD371DF" w14:textId="32A7F7D2" w:rsidR="007166E1" w:rsidRPr="007166E1" w:rsidRDefault="007166E1" w:rsidP="00DC0296">
      <w:pPr>
        <w:pStyle w:val="List"/>
        <w:jc w:val="left"/>
        <w:rPr>
          <w:bCs/>
        </w:rPr>
      </w:pPr>
      <w:r w:rsidRPr="007166E1">
        <w:rPr>
          <w:bCs/>
        </w:rPr>
        <w:t>Viited tuleb läbivalt vormistada ühtse stiili alusel, teiste autorite illustratsioonide (joonised, skeemid, tabelid jms) kasutamise korral peab illustratsiooni allkiri sisaldama ka täieliku viite algallikale.</w:t>
      </w:r>
    </w:p>
    <w:p w14:paraId="16C4506E" w14:textId="64187976" w:rsidR="007166E1" w:rsidRPr="007166E1" w:rsidRDefault="007166E1" w:rsidP="00DC0296">
      <w:pPr>
        <w:pStyle w:val="List"/>
        <w:jc w:val="left"/>
        <w:rPr>
          <w:bCs/>
        </w:rPr>
      </w:pPr>
      <w:r w:rsidRPr="007166E1">
        <w:rPr>
          <w:bCs/>
        </w:rPr>
        <w:t>Kui õppematerjalide sari eeldab autorilt CV-d ja fotot 3x4 cm (heledal taustal), tuleb esitada need eraldi failidena. CV-s märkida: hariduskäik, töökoht, akadeemilised kraadid, publikatsioonid.</w:t>
      </w:r>
    </w:p>
    <w:p w14:paraId="46F77D9F" w14:textId="4B76629F" w:rsidR="007166E1" w:rsidRPr="007166E1" w:rsidRDefault="007166E1" w:rsidP="00DC0296">
      <w:pPr>
        <w:pStyle w:val="List"/>
        <w:jc w:val="left"/>
        <w:rPr>
          <w:bCs/>
        </w:rPr>
      </w:pPr>
      <w:r w:rsidRPr="007166E1">
        <w:rPr>
          <w:bCs/>
        </w:rPr>
        <w:t>Nõuetele mitte vastavad või kirjastamiseks mitte sobivad materjalid on kirjastajal õigus autori(te)</w:t>
      </w:r>
      <w:proofErr w:type="spellStart"/>
      <w:r w:rsidRPr="007166E1">
        <w:rPr>
          <w:bCs/>
        </w:rPr>
        <w:t>le</w:t>
      </w:r>
      <w:proofErr w:type="spellEnd"/>
      <w:r w:rsidRPr="007166E1">
        <w:rPr>
          <w:bCs/>
        </w:rPr>
        <w:t xml:space="preserve"> tagastada nõuetega vastavusse viimiseks.</w:t>
      </w:r>
    </w:p>
    <w:sectPr w:rsidR="007166E1" w:rsidRPr="007166E1" w:rsidSect="0044199A">
      <w:headerReference w:type="default" r:id="rId7"/>
      <w:footerReference w:type="default" r:id="rId8"/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34B04" w14:textId="77777777" w:rsidR="0044199A" w:rsidRDefault="0044199A" w:rsidP="0044199A">
      <w:pPr>
        <w:spacing w:after="0" w:line="240" w:lineRule="auto"/>
      </w:pPr>
      <w:r>
        <w:separator/>
      </w:r>
    </w:p>
  </w:endnote>
  <w:endnote w:type="continuationSeparator" w:id="0">
    <w:p w14:paraId="4DC3AF6A" w14:textId="77777777" w:rsidR="0044199A" w:rsidRDefault="0044199A" w:rsidP="0044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AB10F" w14:textId="24B24290" w:rsidR="00A417F7" w:rsidRDefault="00A417F7" w:rsidP="00A417F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0785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C4673" w14:textId="77777777" w:rsidR="0044199A" w:rsidRDefault="0044199A" w:rsidP="0044199A">
      <w:pPr>
        <w:spacing w:after="0" w:line="240" w:lineRule="auto"/>
      </w:pPr>
      <w:r>
        <w:separator/>
      </w:r>
    </w:p>
  </w:footnote>
  <w:footnote w:type="continuationSeparator" w:id="0">
    <w:p w14:paraId="15DF78B1" w14:textId="77777777" w:rsidR="0044199A" w:rsidRDefault="0044199A" w:rsidP="0044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6"/>
      <w:gridCol w:w="1697"/>
      <w:gridCol w:w="5528"/>
    </w:tblGrid>
    <w:tr w:rsidR="0044199A" w:rsidRPr="0044199A" w14:paraId="19BC7658" w14:textId="77777777" w:rsidTr="002372C0">
      <w:trPr>
        <w:trHeight w:val="244"/>
      </w:trPr>
      <w:tc>
        <w:tcPr>
          <w:tcW w:w="2126" w:type="dxa"/>
          <w:vMerge w:val="restart"/>
          <w:shd w:val="clear" w:color="auto" w:fill="auto"/>
          <w:vAlign w:val="center"/>
        </w:tcPr>
        <w:p w14:paraId="1B97780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  <w:r w:rsidRPr="0044199A">
            <w:rPr>
              <w:rFonts w:ascii="Calibri" w:eastAsia="Times New Roman" w:hAnsi="Calibri" w:cs="Times New Roman"/>
              <w:noProof/>
              <w:lang w:eastAsia="et-EE"/>
            </w:rPr>
            <w:drawing>
              <wp:anchor distT="0" distB="0" distL="114300" distR="114300" simplePos="0" relativeHeight="251659264" behindDoc="0" locked="0" layoutInCell="1" allowOverlap="1" wp14:anchorId="34C34439" wp14:editId="421D1B78">
                <wp:simplePos x="0" y="0"/>
                <wp:positionH relativeFrom="column">
                  <wp:posOffset>-10795</wp:posOffset>
                </wp:positionH>
                <wp:positionV relativeFrom="paragraph">
                  <wp:posOffset>10795</wp:posOffset>
                </wp:positionV>
                <wp:extent cx="1232535" cy="719455"/>
                <wp:effectExtent l="0" t="0" r="5715" b="4445"/>
                <wp:wrapNone/>
                <wp:docPr id="12" name="Pilt 12" descr="Pilt, millel on kujutatud joonistus&#10;&#10;Kirjeldus on genereeritud automaats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lTech_EestiMereakadeemia_EST_Gray_veebi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82" t="18658" r="8074" b="24477"/>
                        <a:stretch/>
                      </pic:blipFill>
                      <pic:spPr bwMode="auto">
                        <a:xfrm>
                          <a:off x="0" y="0"/>
                          <a:ext cx="1232535" cy="719455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5" w:type="dxa"/>
          <w:gridSpan w:val="2"/>
          <w:shd w:val="clear" w:color="auto" w:fill="auto"/>
          <w:vAlign w:val="center"/>
        </w:tcPr>
        <w:p w14:paraId="1CE509FA" w14:textId="3C6C784C" w:rsidR="0044199A" w:rsidRPr="0044199A" w:rsidRDefault="00236D65" w:rsidP="0044199A">
          <w:pPr>
            <w:spacing w:after="0" w:line="240" w:lineRule="auto"/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</w:pPr>
          <w:r w:rsidRPr="00236D65"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  <w:t>Eesti Mereakadeemia kirjastamistegevuse kord</w:t>
          </w:r>
        </w:p>
      </w:tc>
    </w:tr>
    <w:tr w:rsidR="0044199A" w:rsidRPr="0044199A" w14:paraId="1284B44E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6E14BC1F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2C81ED4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Dokumendi tähis:</w:t>
          </w:r>
        </w:p>
      </w:tc>
      <w:tc>
        <w:tcPr>
          <w:tcW w:w="5528" w:type="dxa"/>
          <w:shd w:val="clear" w:color="auto" w:fill="auto"/>
          <w:vAlign w:val="center"/>
        </w:tcPr>
        <w:p w14:paraId="0F783B39" w14:textId="5FDDD7CF" w:rsidR="0044199A" w:rsidRPr="0044199A" w:rsidRDefault="00236D65" w:rsidP="00236D65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V2</w:t>
          </w:r>
          <w:r w:rsidR="0044199A"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/</w:t>
          </w: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3</w:t>
          </w:r>
        </w:p>
      </w:tc>
    </w:tr>
    <w:tr w:rsidR="0044199A" w:rsidRPr="0044199A" w14:paraId="3B638720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0805C977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0E8563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Versiooni nr:</w:t>
          </w:r>
        </w:p>
      </w:tc>
      <w:tc>
        <w:tcPr>
          <w:tcW w:w="5528" w:type="dxa"/>
          <w:shd w:val="clear" w:color="auto" w:fill="auto"/>
          <w:vAlign w:val="center"/>
        </w:tcPr>
        <w:p w14:paraId="052018C9" w14:textId="36A86D41" w:rsidR="0044199A" w:rsidRPr="0044199A" w:rsidRDefault="00236D65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3.</w:t>
          </w:r>
          <w:r w:rsidR="0044199A"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1</w:t>
          </w:r>
        </w:p>
      </w:tc>
    </w:tr>
    <w:tr w:rsidR="0044199A" w:rsidRPr="0044199A" w14:paraId="766B9DC6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7443A1A0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9C7082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Haldaja:</w:t>
          </w:r>
        </w:p>
      </w:tc>
      <w:tc>
        <w:tcPr>
          <w:tcW w:w="5528" w:type="dxa"/>
          <w:shd w:val="clear" w:color="auto" w:fill="auto"/>
          <w:vAlign w:val="center"/>
        </w:tcPr>
        <w:p w14:paraId="49950EF5" w14:textId="74E08375" w:rsidR="0044199A" w:rsidRPr="0044199A" w:rsidRDefault="00236D65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õppedirektor</w:t>
          </w:r>
        </w:p>
      </w:tc>
    </w:tr>
    <w:tr w:rsidR="0044199A" w:rsidRPr="0044199A" w14:paraId="71990B48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1990ADC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5E67F7C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Kinnitatud:</w:t>
          </w:r>
        </w:p>
      </w:tc>
      <w:tc>
        <w:tcPr>
          <w:tcW w:w="5528" w:type="dxa"/>
          <w:shd w:val="clear" w:color="auto" w:fill="auto"/>
          <w:vAlign w:val="center"/>
        </w:tcPr>
        <w:p w14:paraId="55993527" w14:textId="30FF8592" w:rsidR="0044199A" w:rsidRPr="0044199A" w:rsidRDefault="00236D65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236D65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direktori 21.02.2019 korraldusega nr 1-24/57</w:t>
          </w:r>
        </w:p>
      </w:tc>
    </w:tr>
    <w:tr w:rsidR="0044199A" w:rsidRPr="0044199A" w14:paraId="3955E8AB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1752BB80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5BEFD82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Muudetud:</w:t>
          </w:r>
        </w:p>
      </w:tc>
      <w:tc>
        <w:tcPr>
          <w:tcW w:w="5528" w:type="dxa"/>
          <w:shd w:val="clear" w:color="auto" w:fill="auto"/>
          <w:vAlign w:val="center"/>
        </w:tcPr>
        <w:p w14:paraId="1B44CC14" w14:textId="62052972" w:rsidR="0044199A" w:rsidRPr="0044199A" w:rsidRDefault="00236D65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236D65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direktori 30.04.2020 korraldusega nr 1-24/112</w:t>
          </w:r>
        </w:p>
      </w:tc>
    </w:tr>
  </w:tbl>
  <w:p w14:paraId="2CB535A1" w14:textId="77777777" w:rsidR="0044199A" w:rsidRDefault="00441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07"/>
    <w:multiLevelType w:val="multilevel"/>
    <w:tmpl w:val="EE0A8864"/>
    <w:lvl w:ilvl="0">
      <w:start w:val="1"/>
      <w:numFmt w:val="decimal"/>
      <w:pStyle w:val="Li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12027A1"/>
    <w:multiLevelType w:val="multilevel"/>
    <w:tmpl w:val="FD6CE626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ascii="Calibri" w:hAnsi="Calibri" w:hint="default"/>
        <w:b w:val="0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31"/>
    <w:rsid w:val="00152DD7"/>
    <w:rsid w:val="00236D65"/>
    <w:rsid w:val="002372C0"/>
    <w:rsid w:val="002803B3"/>
    <w:rsid w:val="0044199A"/>
    <w:rsid w:val="00555431"/>
    <w:rsid w:val="0065459F"/>
    <w:rsid w:val="00706996"/>
    <w:rsid w:val="007166E1"/>
    <w:rsid w:val="00807857"/>
    <w:rsid w:val="008963AA"/>
    <w:rsid w:val="00A417F7"/>
    <w:rsid w:val="00A65C14"/>
    <w:rsid w:val="00DC0296"/>
    <w:rsid w:val="00F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4E3F"/>
  <w15:chartTrackingRefBased/>
  <w15:docId w15:val="{E32CEE78-0E2F-40A4-8909-C2132A1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9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99A"/>
  </w:style>
  <w:style w:type="paragraph" w:styleId="Footer">
    <w:name w:val="footer"/>
    <w:basedOn w:val="Normal"/>
    <w:link w:val="FooterChar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9A"/>
  </w:style>
  <w:style w:type="paragraph" w:styleId="List">
    <w:name w:val="List"/>
    <w:basedOn w:val="Normal"/>
    <w:unhideWhenUsed/>
    <w:rsid w:val="0044199A"/>
    <w:pPr>
      <w:numPr>
        <w:numId w:val="1"/>
      </w:numPr>
      <w:spacing w:after="0" w:line="240" w:lineRule="auto"/>
      <w:contextualSpacing/>
      <w:jc w:val="both"/>
    </w:pPr>
    <w:rPr>
      <w:rFonts w:ascii="Calibri" w:eastAsia="Times New Roman" w:hAnsi="Calibri" w:cs="Times New Roman"/>
      <w:szCs w:val="24"/>
      <w:lang w:eastAsia="et-EE"/>
    </w:rPr>
  </w:style>
  <w:style w:type="paragraph" w:customStyle="1" w:styleId="Lisatekst">
    <w:name w:val="Lisatekst"/>
    <w:basedOn w:val="BodyText"/>
    <w:rsid w:val="007166E1"/>
    <w:pPr>
      <w:numPr>
        <w:numId w:val="8"/>
      </w:numPr>
      <w:tabs>
        <w:tab w:val="num" w:pos="360"/>
        <w:tab w:val="left" w:pos="6521"/>
      </w:tabs>
      <w:spacing w:before="120" w:after="0" w:line="240" w:lineRule="auto"/>
    </w:pPr>
    <w:rPr>
      <w:rFonts w:ascii="Calibri" w:eastAsia="Times New Roman" w:hAnsi="Calibri" w:cs="Times New Roman"/>
      <w:szCs w:val="24"/>
      <w:lang w:eastAsia="et-EE"/>
    </w:rPr>
  </w:style>
  <w:style w:type="paragraph" w:customStyle="1" w:styleId="LisaBodyt">
    <w:name w:val="LisaBodyt"/>
    <w:basedOn w:val="Normal"/>
    <w:qFormat/>
    <w:rsid w:val="007166E1"/>
    <w:pPr>
      <w:numPr>
        <w:ilvl w:val="1"/>
        <w:numId w:val="8"/>
      </w:numPr>
      <w:spacing w:before="80" w:after="0" w:line="240" w:lineRule="auto"/>
    </w:pPr>
    <w:rPr>
      <w:rFonts w:ascii="Calibri" w:eastAsia="Times New Roman" w:hAnsi="Calibri" w:cs="Times New Roman"/>
      <w:szCs w:val="24"/>
      <w:lang w:eastAsia="et-EE"/>
    </w:rPr>
  </w:style>
  <w:style w:type="paragraph" w:customStyle="1" w:styleId="LisaBodyt2">
    <w:name w:val="LisaBodyt2"/>
    <w:basedOn w:val="LisaBodyt"/>
    <w:qFormat/>
    <w:rsid w:val="007166E1"/>
    <w:pPr>
      <w:numPr>
        <w:ilvl w:val="2"/>
      </w:numPr>
      <w:spacing w:before="0"/>
    </w:pPr>
  </w:style>
  <w:style w:type="table" w:styleId="TableGrid">
    <w:name w:val="Table Grid"/>
    <w:basedOn w:val="TableNormal"/>
    <w:rsid w:val="007166E1"/>
    <w:pPr>
      <w:spacing w:after="0" w:line="240" w:lineRule="auto"/>
    </w:pPr>
    <w:rPr>
      <w:rFonts w:ascii="Calibri" w:eastAsia="Times New Roman" w:hAnsi="Calibri" w:cs="Times New Roman"/>
      <w:szCs w:val="24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166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1010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Mereakadeemia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Tauri Roosipuu</dc:creator>
  <cp:keywords/>
  <dc:description/>
  <cp:lastModifiedBy>Tauri Roosipuu</cp:lastModifiedBy>
  <cp:revision>12</cp:revision>
  <dcterms:created xsi:type="dcterms:W3CDTF">2020-06-18T11:32:00Z</dcterms:created>
  <dcterms:modified xsi:type="dcterms:W3CDTF">2021-09-14T13:46:00Z</dcterms:modified>
</cp:coreProperties>
</file>