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97C36" w14:textId="77777777" w:rsidR="0044199A" w:rsidRPr="0044199A" w:rsidRDefault="0044199A" w:rsidP="00A417F7">
      <w:pPr>
        <w:spacing w:after="0" w:line="240" w:lineRule="auto"/>
        <w:rPr>
          <w:rFonts w:ascii="Calibri" w:eastAsia="Calibri" w:hAnsi="Calibri" w:cs="Times New Roman"/>
          <w:b/>
          <w:bCs/>
          <w:lang w:val="et"/>
        </w:rPr>
      </w:pPr>
    </w:p>
    <w:p w14:paraId="3A4EDD76" w14:textId="554F3BB5" w:rsidR="0044199A" w:rsidRPr="0044199A" w:rsidRDefault="00D27E81" w:rsidP="00A417F7">
      <w:pPr>
        <w:spacing w:after="0" w:line="240" w:lineRule="auto"/>
        <w:rPr>
          <w:rFonts w:ascii="Calibri" w:eastAsia="Calibri" w:hAnsi="Calibri" w:cs="Times New Roman"/>
          <w:b/>
          <w:bCs/>
          <w:lang w:val="et"/>
        </w:rPr>
      </w:pPr>
      <w:r>
        <w:rPr>
          <w:rFonts w:ascii="Calibri" w:eastAsia="Calibri" w:hAnsi="Calibri" w:cs="Times New Roman"/>
          <w:b/>
          <w:lang w:bidi="en-US"/>
        </w:rPr>
        <w:t>Rules of Procedure of the Directorate of the Estonian Maritime Academy</w:t>
      </w:r>
    </w:p>
    <w:p w14:paraId="7E92DA65" w14:textId="7F16A9F4" w:rsidR="0044199A" w:rsidRDefault="0044199A" w:rsidP="00A417F7">
      <w:pPr>
        <w:spacing w:after="0" w:line="240" w:lineRule="auto"/>
        <w:rPr>
          <w:rFonts w:ascii="Calibri" w:eastAsia="Times New Roman" w:hAnsi="Calibri" w:cs="Calibri"/>
          <w:lang w:val="et" w:eastAsia="et-EE"/>
        </w:rPr>
      </w:pPr>
    </w:p>
    <w:p w14:paraId="39FE0AA2" w14:textId="77777777" w:rsidR="002803B3" w:rsidRPr="00DC3B38" w:rsidRDefault="002803B3" w:rsidP="002803B3">
      <w:pPr>
        <w:pStyle w:val="Loend"/>
        <w:rPr>
          <w:b/>
          <w:bCs/>
        </w:rPr>
      </w:pPr>
      <w:r w:rsidRPr="00DC3B38">
        <w:rPr>
          <w:b/>
          <w:lang w:bidi="en-US"/>
        </w:rPr>
        <w:t>General provisions</w:t>
      </w:r>
    </w:p>
    <w:p w14:paraId="1D5274DC" w14:textId="4A8CB0C1" w:rsidR="00D27E81" w:rsidRPr="00D27E81" w:rsidRDefault="00D27E81" w:rsidP="00D27E81">
      <w:pPr>
        <w:numPr>
          <w:ilvl w:val="1"/>
          <w:numId w:val="1"/>
        </w:numPr>
        <w:spacing w:after="0" w:line="240" w:lineRule="auto"/>
        <w:contextualSpacing/>
        <w:rPr>
          <w:rFonts w:ascii="Calibri" w:eastAsia="Times New Roman" w:hAnsi="Calibri" w:cs="Times New Roman"/>
          <w:szCs w:val="24"/>
          <w:lang w:eastAsia="et-EE"/>
        </w:rPr>
      </w:pPr>
      <w:r w:rsidRPr="00D27E81">
        <w:rPr>
          <w:rFonts w:ascii="Calibri" w:eastAsia="Times New Roman" w:hAnsi="Calibri" w:cs="Times New Roman"/>
          <w:szCs w:val="24"/>
          <w:lang w:bidi="en-US"/>
        </w:rPr>
        <w:t xml:space="preserve">The rules of procedure of the Directorate (hereinafter </w:t>
      </w:r>
      <w:r w:rsidRPr="00D27E81">
        <w:rPr>
          <w:rFonts w:ascii="Calibri" w:eastAsia="Times New Roman" w:hAnsi="Calibri" w:cs="Times New Roman"/>
          <w:i/>
          <w:szCs w:val="24"/>
          <w:lang w:bidi="en-US"/>
        </w:rPr>
        <w:t>the rules of procedure</w:t>
      </w:r>
      <w:r w:rsidRPr="00D27E81">
        <w:rPr>
          <w:rFonts w:ascii="Calibri" w:eastAsia="Times New Roman" w:hAnsi="Calibri" w:cs="Times New Roman"/>
          <w:szCs w:val="24"/>
          <w:lang w:bidi="en-US"/>
        </w:rPr>
        <w:t xml:space="preserve">) establish the membership and organisation of work of the Estonian Maritime Academy’s (hereinafter </w:t>
      </w:r>
      <w:r w:rsidRPr="00D27E81">
        <w:rPr>
          <w:rFonts w:ascii="Calibri" w:eastAsia="Times New Roman" w:hAnsi="Calibri" w:cs="Times New Roman"/>
          <w:i/>
          <w:szCs w:val="24"/>
          <w:lang w:bidi="en-US"/>
        </w:rPr>
        <w:t>EMERA</w:t>
      </w:r>
      <w:r w:rsidRPr="00D27E81">
        <w:rPr>
          <w:rFonts w:ascii="Calibri" w:eastAsia="Times New Roman" w:hAnsi="Calibri" w:cs="Times New Roman"/>
          <w:szCs w:val="24"/>
          <w:lang w:bidi="en-US"/>
        </w:rPr>
        <w:t>) Directorate.</w:t>
      </w:r>
    </w:p>
    <w:p w14:paraId="7F59D4DD" w14:textId="55B40556" w:rsidR="00D27E81" w:rsidRPr="00D27E81" w:rsidRDefault="00D27E81" w:rsidP="00D27E81">
      <w:pPr>
        <w:numPr>
          <w:ilvl w:val="1"/>
          <w:numId w:val="1"/>
        </w:numPr>
        <w:spacing w:after="0" w:line="240" w:lineRule="auto"/>
        <w:contextualSpacing/>
        <w:rPr>
          <w:rFonts w:ascii="Calibri" w:eastAsia="Times New Roman" w:hAnsi="Calibri" w:cs="Times New Roman"/>
          <w:szCs w:val="24"/>
          <w:lang w:eastAsia="et-EE"/>
        </w:rPr>
      </w:pPr>
      <w:r w:rsidRPr="00D27E81">
        <w:rPr>
          <w:rFonts w:ascii="Calibri" w:eastAsia="Times New Roman" w:hAnsi="Calibri" w:cs="Times New Roman"/>
          <w:szCs w:val="24"/>
          <w:lang w:bidi="en-US"/>
        </w:rPr>
        <w:t>The Directorate is an advisory body to the Director.</w:t>
      </w:r>
    </w:p>
    <w:p w14:paraId="34482449" w14:textId="3B2A08CC" w:rsidR="00D27E81" w:rsidRPr="00D27E81" w:rsidRDefault="00D27E81" w:rsidP="00D27E81">
      <w:pPr>
        <w:numPr>
          <w:ilvl w:val="1"/>
          <w:numId w:val="1"/>
        </w:numPr>
        <w:spacing w:after="0" w:line="240" w:lineRule="auto"/>
        <w:contextualSpacing/>
        <w:rPr>
          <w:rFonts w:ascii="Calibri" w:eastAsia="Times New Roman" w:hAnsi="Calibri" w:cs="Times New Roman"/>
          <w:szCs w:val="24"/>
          <w:lang w:eastAsia="et-EE"/>
        </w:rPr>
      </w:pPr>
      <w:r w:rsidRPr="00D27E81">
        <w:rPr>
          <w:rFonts w:ascii="Calibri" w:eastAsia="Times New Roman" w:hAnsi="Calibri" w:cs="Times New Roman"/>
          <w:szCs w:val="24"/>
          <w:lang w:bidi="en-US"/>
        </w:rPr>
        <w:t>The work of the Directorate shall be carried out in meeting format.</w:t>
      </w:r>
    </w:p>
    <w:p w14:paraId="25D3ED1E" w14:textId="77777777" w:rsidR="00D27E81" w:rsidRDefault="00D27E81" w:rsidP="00D27E81">
      <w:pPr>
        <w:numPr>
          <w:ilvl w:val="1"/>
          <w:numId w:val="1"/>
        </w:numPr>
        <w:spacing w:after="0" w:line="240" w:lineRule="auto"/>
        <w:contextualSpacing/>
        <w:rPr>
          <w:rFonts w:ascii="Calibri" w:eastAsia="Times New Roman" w:hAnsi="Calibri" w:cs="Times New Roman"/>
          <w:szCs w:val="24"/>
          <w:lang w:eastAsia="et-EE"/>
        </w:rPr>
      </w:pPr>
      <w:r w:rsidRPr="00D27E81">
        <w:rPr>
          <w:rFonts w:ascii="Calibri" w:eastAsia="Times New Roman" w:hAnsi="Calibri" w:cs="Times New Roman"/>
          <w:szCs w:val="24"/>
          <w:lang w:bidi="en-US"/>
        </w:rPr>
        <w:t>The administration of the Directorate shall be organised by the Office Manager.</w:t>
      </w:r>
    </w:p>
    <w:p w14:paraId="72993F3A" w14:textId="3D1525DE" w:rsidR="002803B3" w:rsidRPr="0044199A" w:rsidRDefault="002803B3" w:rsidP="00D27E81">
      <w:pPr>
        <w:spacing w:after="0" w:line="240" w:lineRule="auto"/>
        <w:contextualSpacing/>
        <w:rPr>
          <w:rFonts w:ascii="Calibri" w:eastAsia="Times New Roman" w:hAnsi="Calibri" w:cs="Times New Roman"/>
          <w:szCs w:val="24"/>
          <w:lang w:eastAsia="et-EE"/>
        </w:rPr>
      </w:pPr>
    </w:p>
    <w:p w14:paraId="7C1B8330" w14:textId="720479F2" w:rsidR="002803B3" w:rsidRPr="00691051" w:rsidRDefault="00D27E81" w:rsidP="00D27E81">
      <w:pPr>
        <w:pStyle w:val="Loend"/>
        <w:rPr>
          <w:b/>
          <w:bCs/>
        </w:rPr>
      </w:pPr>
      <w:r w:rsidRPr="00D27E81">
        <w:rPr>
          <w:b/>
          <w:lang w:bidi="en-US"/>
        </w:rPr>
        <w:t>Membership of the Directorate and organisation of meetings</w:t>
      </w:r>
    </w:p>
    <w:p w14:paraId="70101F85" w14:textId="1E5D799C" w:rsidR="00D27E81" w:rsidRPr="00D27E81" w:rsidRDefault="003C28F3" w:rsidP="003C28F3">
      <w:pPr>
        <w:numPr>
          <w:ilvl w:val="1"/>
          <w:numId w:val="1"/>
        </w:numPr>
        <w:spacing w:after="0" w:line="240" w:lineRule="auto"/>
        <w:contextualSpacing/>
        <w:rPr>
          <w:rFonts w:ascii="Calibri" w:eastAsia="Times New Roman" w:hAnsi="Calibri" w:cs="Times New Roman"/>
          <w:noProof/>
          <w:szCs w:val="24"/>
          <w:lang w:eastAsia="et-EE"/>
        </w:rPr>
      </w:pPr>
      <w:r w:rsidRPr="003C28F3">
        <w:rPr>
          <w:rFonts w:ascii="Calibri" w:eastAsia="Times New Roman" w:hAnsi="Calibri" w:cs="Times New Roman"/>
          <w:noProof/>
          <w:szCs w:val="24"/>
          <w:lang w:bidi="en-US"/>
        </w:rPr>
        <w:t>The Directorate shall consist of: the Director, the Adviser to Director, the Deputy Directors, the heads of centres, the Office Manager, and the Marketing Specialist.</w:t>
      </w:r>
    </w:p>
    <w:p w14:paraId="359626F4" w14:textId="737A017D" w:rsidR="00D27E81" w:rsidRPr="00D27E81" w:rsidRDefault="003C28F3" w:rsidP="00D27E81">
      <w:pPr>
        <w:numPr>
          <w:ilvl w:val="1"/>
          <w:numId w:val="1"/>
        </w:numPr>
        <w:spacing w:after="0" w:line="240" w:lineRule="auto"/>
        <w:contextualSpacing/>
        <w:rPr>
          <w:rFonts w:ascii="Calibri" w:eastAsia="Times New Roman" w:hAnsi="Calibri" w:cs="Times New Roman"/>
          <w:noProof/>
          <w:szCs w:val="24"/>
          <w:lang w:eastAsia="et-EE"/>
        </w:rPr>
      </w:pPr>
      <w:r>
        <w:rPr>
          <w:rFonts w:ascii="Calibri" w:eastAsia="Times New Roman" w:hAnsi="Calibri" w:cs="Times New Roman"/>
          <w:noProof/>
          <w:szCs w:val="24"/>
          <w:lang w:bidi="en-US"/>
        </w:rPr>
        <w:t>Meetings of the Directorate shall normally be held weekly (except during the summer holiday period). A meeting of the Directorate shall not be held if no items have been proposed for the agenda. If necessary, the Director may convene an extraordinary meeting.</w:t>
      </w:r>
    </w:p>
    <w:p w14:paraId="7EA5AE61" w14:textId="77777777" w:rsidR="00D27E81" w:rsidRDefault="00D27E81" w:rsidP="00D27E81">
      <w:pPr>
        <w:numPr>
          <w:ilvl w:val="1"/>
          <w:numId w:val="1"/>
        </w:numPr>
        <w:spacing w:after="0" w:line="240" w:lineRule="auto"/>
        <w:contextualSpacing/>
        <w:rPr>
          <w:rFonts w:ascii="Calibri" w:eastAsia="Times New Roman" w:hAnsi="Calibri" w:cs="Times New Roman"/>
          <w:noProof/>
          <w:szCs w:val="24"/>
          <w:lang w:eastAsia="et-EE"/>
        </w:rPr>
      </w:pPr>
      <w:r w:rsidRPr="00D27E81">
        <w:rPr>
          <w:rFonts w:ascii="Calibri" w:eastAsia="Times New Roman" w:hAnsi="Calibri" w:cs="Times New Roman"/>
          <w:noProof/>
          <w:szCs w:val="24"/>
          <w:lang w:bidi="en-US"/>
        </w:rPr>
        <w:t>The Director shall have the right to invite other EMERA staff and guests to meetings, as necessary.</w:t>
      </w:r>
    </w:p>
    <w:p w14:paraId="3A645B41" w14:textId="77777777" w:rsidR="00D27E81" w:rsidRDefault="00D27E81" w:rsidP="00D27E81">
      <w:pPr>
        <w:numPr>
          <w:ilvl w:val="1"/>
          <w:numId w:val="1"/>
        </w:numPr>
        <w:spacing w:after="0" w:line="240" w:lineRule="auto"/>
        <w:contextualSpacing/>
        <w:rPr>
          <w:rFonts w:ascii="Calibri" w:eastAsia="Times New Roman" w:hAnsi="Calibri" w:cs="Times New Roman"/>
          <w:noProof/>
          <w:szCs w:val="24"/>
          <w:lang w:eastAsia="et-EE"/>
        </w:rPr>
      </w:pPr>
      <w:r w:rsidRPr="00D27E81">
        <w:rPr>
          <w:rFonts w:ascii="Calibri" w:eastAsia="Times New Roman" w:hAnsi="Calibri" w:cs="Times New Roman"/>
          <w:noProof/>
          <w:szCs w:val="24"/>
          <w:lang w:bidi="en-US"/>
        </w:rPr>
        <w:t>All members of the Directorate may propose items for discussion to the Directorate.</w:t>
      </w:r>
    </w:p>
    <w:p w14:paraId="5ECFB353" w14:textId="5D68F6F1" w:rsidR="00D27E81" w:rsidRDefault="00873074" w:rsidP="00D27E81">
      <w:pPr>
        <w:numPr>
          <w:ilvl w:val="1"/>
          <w:numId w:val="1"/>
        </w:numPr>
        <w:spacing w:after="0" w:line="240" w:lineRule="auto"/>
        <w:contextualSpacing/>
        <w:rPr>
          <w:rFonts w:ascii="Calibri" w:eastAsia="Times New Roman" w:hAnsi="Calibri" w:cs="Times New Roman"/>
          <w:noProof/>
          <w:szCs w:val="24"/>
          <w:lang w:eastAsia="et-EE"/>
        </w:rPr>
      </w:pPr>
      <w:r>
        <w:rPr>
          <w:rFonts w:ascii="Calibri" w:eastAsia="Times New Roman" w:hAnsi="Calibri" w:cs="Times New Roman"/>
          <w:noProof/>
          <w:szCs w:val="24"/>
          <w:lang w:bidi="en-US"/>
        </w:rPr>
        <w:t>To add an item to the agenda, it must be submitted together with any related materials to the Office Manager no later than at 10:00 on the Friday of the week preceding the meeting.</w:t>
      </w:r>
    </w:p>
    <w:p w14:paraId="6FCCAB14" w14:textId="77777777" w:rsidR="00D27E81" w:rsidRDefault="00D27E81" w:rsidP="00D27E81">
      <w:pPr>
        <w:numPr>
          <w:ilvl w:val="1"/>
          <w:numId w:val="1"/>
        </w:numPr>
        <w:spacing w:after="0" w:line="240" w:lineRule="auto"/>
        <w:contextualSpacing/>
        <w:rPr>
          <w:rFonts w:ascii="Calibri" w:eastAsia="Times New Roman" w:hAnsi="Calibri" w:cs="Times New Roman"/>
          <w:noProof/>
          <w:szCs w:val="24"/>
          <w:lang w:eastAsia="et-EE"/>
        </w:rPr>
      </w:pPr>
      <w:r w:rsidRPr="00D27E81">
        <w:rPr>
          <w:rFonts w:ascii="Calibri" w:eastAsia="Times New Roman" w:hAnsi="Calibri" w:cs="Times New Roman"/>
          <w:noProof/>
          <w:szCs w:val="24"/>
          <w:lang w:bidi="en-US"/>
        </w:rPr>
        <w:t>The decision of whether an item will be put on the agenda shall lie with the head of the Directorate.</w:t>
      </w:r>
    </w:p>
    <w:p w14:paraId="1FCFEA0D" w14:textId="235C838C" w:rsidR="00D27E81" w:rsidRDefault="001778C5" w:rsidP="00D27E81">
      <w:pPr>
        <w:numPr>
          <w:ilvl w:val="1"/>
          <w:numId w:val="1"/>
        </w:numPr>
        <w:spacing w:after="0" w:line="240" w:lineRule="auto"/>
        <w:contextualSpacing/>
        <w:rPr>
          <w:rFonts w:ascii="Calibri" w:eastAsia="Times New Roman" w:hAnsi="Calibri" w:cs="Times New Roman"/>
          <w:noProof/>
          <w:szCs w:val="24"/>
          <w:lang w:eastAsia="et-EE"/>
        </w:rPr>
      </w:pPr>
      <w:r>
        <w:rPr>
          <w:rFonts w:ascii="Calibri" w:eastAsia="Times New Roman" w:hAnsi="Calibri" w:cs="Times New Roman"/>
          <w:noProof/>
          <w:szCs w:val="24"/>
          <w:lang w:bidi="en-US"/>
        </w:rPr>
        <w:t>The Office Manager shall make the agenda for each meeting and any related submitted materials available to the members of the Directorate at least 1 working day before the meeting.</w:t>
      </w:r>
    </w:p>
    <w:p w14:paraId="4EA6EDE6" w14:textId="4236E556" w:rsidR="0044199A" w:rsidRDefault="00D27E81" w:rsidP="00D27E81">
      <w:pPr>
        <w:numPr>
          <w:ilvl w:val="1"/>
          <w:numId w:val="1"/>
        </w:numPr>
        <w:spacing w:after="0" w:line="240" w:lineRule="auto"/>
        <w:contextualSpacing/>
        <w:rPr>
          <w:rFonts w:ascii="Calibri" w:eastAsia="Times New Roman" w:hAnsi="Calibri" w:cs="Times New Roman"/>
          <w:szCs w:val="24"/>
          <w:lang w:eastAsia="et-EE"/>
        </w:rPr>
      </w:pPr>
      <w:r w:rsidRPr="00D27E81">
        <w:rPr>
          <w:rFonts w:ascii="Calibri" w:eastAsia="Times New Roman" w:hAnsi="Calibri" w:cs="Times New Roman"/>
          <w:noProof/>
          <w:szCs w:val="24"/>
          <w:lang w:bidi="en-US"/>
        </w:rPr>
        <w:t>If a meeting of the Directorate is cancelled, the Office Manager shall inform the members of the Directorate at the earliest opportunity.</w:t>
      </w:r>
    </w:p>
    <w:p w14:paraId="4F08FD4B" w14:textId="77777777" w:rsidR="00D27E81" w:rsidRPr="0044199A" w:rsidRDefault="00D27E81" w:rsidP="00D27E81">
      <w:pPr>
        <w:spacing w:after="0" w:line="240" w:lineRule="auto"/>
        <w:contextualSpacing/>
        <w:rPr>
          <w:rFonts w:ascii="Calibri" w:eastAsia="Times New Roman" w:hAnsi="Calibri" w:cs="Times New Roman"/>
          <w:szCs w:val="24"/>
          <w:lang w:eastAsia="et-EE"/>
        </w:rPr>
      </w:pPr>
    </w:p>
    <w:p w14:paraId="75017FE5" w14:textId="328B1135" w:rsidR="0044199A" w:rsidRPr="002803B3" w:rsidRDefault="00D27E81" w:rsidP="00D27E81">
      <w:pPr>
        <w:pStyle w:val="Loend"/>
        <w:rPr>
          <w:b/>
          <w:bCs/>
        </w:rPr>
      </w:pPr>
      <w:r w:rsidRPr="00D27E81">
        <w:rPr>
          <w:b/>
          <w:szCs w:val="22"/>
          <w:lang w:bidi="en-US"/>
        </w:rPr>
        <w:t>Work of the Directorate</w:t>
      </w:r>
    </w:p>
    <w:p w14:paraId="6E0A987D" w14:textId="6DA213E5" w:rsidR="00D27E81" w:rsidRPr="00D27E81" w:rsidRDefault="00D27E81" w:rsidP="00D27E81">
      <w:pPr>
        <w:numPr>
          <w:ilvl w:val="1"/>
          <w:numId w:val="1"/>
        </w:numPr>
        <w:spacing w:after="0" w:line="240" w:lineRule="auto"/>
        <w:contextualSpacing/>
        <w:rPr>
          <w:rFonts w:ascii="Calibri" w:eastAsia="Times New Roman" w:hAnsi="Calibri" w:cs="Times New Roman"/>
          <w:szCs w:val="24"/>
          <w:lang w:eastAsia="et-EE"/>
        </w:rPr>
      </w:pPr>
      <w:r w:rsidRPr="00D27E81">
        <w:rPr>
          <w:rFonts w:ascii="Calibri" w:eastAsia="Times New Roman" w:hAnsi="Calibri" w:cs="Times New Roman"/>
          <w:szCs w:val="24"/>
          <w:lang w:bidi="en-US"/>
        </w:rPr>
        <w:t>The Directorate shall be headed by the Director or by a person designated by the Director.</w:t>
      </w:r>
    </w:p>
    <w:p w14:paraId="2788E47B" w14:textId="2E95527A" w:rsidR="00D27E81" w:rsidRPr="00D27E81" w:rsidRDefault="00D27E81" w:rsidP="00D27E81">
      <w:pPr>
        <w:numPr>
          <w:ilvl w:val="1"/>
          <w:numId w:val="1"/>
        </w:numPr>
        <w:spacing w:after="0" w:line="240" w:lineRule="auto"/>
        <w:contextualSpacing/>
        <w:rPr>
          <w:rFonts w:ascii="Calibri" w:eastAsia="Times New Roman" w:hAnsi="Calibri" w:cs="Times New Roman"/>
          <w:szCs w:val="24"/>
          <w:lang w:eastAsia="et-EE"/>
        </w:rPr>
      </w:pPr>
      <w:r w:rsidRPr="00D27E81">
        <w:rPr>
          <w:rFonts w:ascii="Calibri" w:eastAsia="Times New Roman" w:hAnsi="Calibri" w:cs="Times New Roman"/>
          <w:szCs w:val="24"/>
          <w:lang w:bidi="en-US"/>
        </w:rPr>
        <w:t>Participation in meetings shall be obligatory for the members of the Directorate.</w:t>
      </w:r>
    </w:p>
    <w:p w14:paraId="1C8AA64D" w14:textId="7B45ED51" w:rsidR="00116B4D" w:rsidRDefault="00A83CC1" w:rsidP="00116B4D">
      <w:pPr>
        <w:numPr>
          <w:ilvl w:val="1"/>
          <w:numId w:val="1"/>
        </w:numPr>
        <w:spacing w:after="0" w:line="240" w:lineRule="auto"/>
        <w:contextualSpacing/>
        <w:rPr>
          <w:rFonts w:ascii="Calibri" w:eastAsia="Times New Roman" w:hAnsi="Calibri" w:cs="Times New Roman"/>
          <w:szCs w:val="24"/>
          <w:lang w:eastAsia="et-EE"/>
        </w:rPr>
      </w:pPr>
      <w:r>
        <w:rPr>
          <w:rFonts w:ascii="Calibri" w:eastAsia="Times New Roman" w:hAnsi="Calibri" w:cs="Times New Roman"/>
          <w:szCs w:val="24"/>
          <w:lang w:bidi="en-US"/>
        </w:rPr>
        <w:t>The Office Manager shall draw up a written summary of each meeting of the Directorate, which shall be made available to the members of the Directorate. The matters discussed at meetings of the Directorate shall be considered of an advisory nature for the Director and of an instructive nature for the members of the Directorate and for EMERA staff. If necessary, the Director shall make resolutions binding by their order.</w:t>
      </w:r>
    </w:p>
    <w:p w14:paraId="23B85073" w14:textId="77777777" w:rsidR="00D27E81" w:rsidRDefault="00D27E81" w:rsidP="00D27E81">
      <w:pPr>
        <w:pStyle w:val="Loend"/>
        <w:numPr>
          <w:ilvl w:val="0"/>
          <w:numId w:val="0"/>
        </w:numPr>
      </w:pPr>
    </w:p>
    <w:p w14:paraId="3AA673B1" w14:textId="7A3A13CA" w:rsidR="00D27E81" w:rsidRPr="00D27E81" w:rsidRDefault="00D27E81" w:rsidP="00D27E81">
      <w:pPr>
        <w:pStyle w:val="Loend"/>
        <w:rPr>
          <w:b/>
        </w:rPr>
      </w:pPr>
      <w:r w:rsidRPr="00D27E81">
        <w:rPr>
          <w:b/>
          <w:lang w:bidi="en-US"/>
        </w:rPr>
        <w:t>Executors and responsibility</w:t>
      </w:r>
    </w:p>
    <w:p w14:paraId="1EB12724" w14:textId="7D1B3B33" w:rsidR="00D27E81" w:rsidRDefault="00D27E81" w:rsidP="00D27E81">
      <w:pPr>
        <w:pStyle w:val="Loend"/>
        <w:numPr>
          <w:ilvl w:val="1"/>
          <w:numId w:val="1"/>
        </w:numPr>
      </w:pPr>
      <w:r>
        <w:rPr>
          <w:lang w:bidi="en-US"/>
        </w:rPr>
        <w:t>Responsibility for these rules of procedure shall rest with the following persons:</w:t>
      </w:r>
    </w:p>
    <w:p w14:paraId="0D3761C1" w14:textId="5035B2A9" w:rsidR="00D27E81" w:rsidRDefault="00D27E81" w:rsidP="00D27E81">
      <w:pPr>
        <w:pStyle w:val="Loend"/>
        <w:numPr>
          <w:ilvl w:val="2"/>
          <w:numId w:val="1"/>
        </w:numPr>
      </w:pPr>
      <w:r>
        <w:rPr>
          <w:lang w:bidi="en-US"/>
        </w:rPr>
        <w:t>management of the rules of procedure – Quality Manager;</w:t>
      </w:r>
    </w:p>
    <w:p w14:paraId="74A7B826" w14:textId="454F220A" w:rsidR="001A44C3" w:rsidRPr="00D27E81" w:rsidRDefault="00D27E81" w:rsidP="00D27E81">
      <w:pPr>
        <w:pStyle w:val="Loend"/>
        <w:numPr>
          <w:ilvl w:val="2"/>
          <w:numId w:val="1"/>
        </w:numPr>
      </w:pPr>
      <w:r>
        <w:rPr>
          <w:lang w:bidi="en-US"/>
        </w:rPr>
        <w:t>implementation, enforcement and verification of compliance with the rules of procedure – Director.</w:t>
      </w:r>
    </w:p>
    <w:sectPr w:rsidR="001A44C3" w:rsidRPr="00D27E81" w:rsidSect="0044199A">
      <w:headerReference w:type="default" r:id="rId7"/>
      <w:footerReference w:type="default" r:id="rId8"/>
      <w:pgSz w:w="11906" w:h="16838"/>
      <w:pgMar w:top="680" w:right="851" w:bottom="68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34B04" w14:textId="77777777" w:rsidR="0044199A" w:rsidRDefault="0044199A" w:rsidP="0044199A">
      <w:pPr>
        <w:spacing w:after="0" w:line="240" w:lineRule="auto"/>
      </w:pPr>
      <w:r>
        <w:separator/>
      </w:r>
    </w:p>
  </w:endnote>
  <w:endnote w:type="continuationSeparator" w:id="0">
    <w:p w14:paraId="4DC3AF6A" w14:textId="77777777" w:rsidR="0044199A" w:rsidRDefault="0044199A" w:rsidP="00441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B10F" w14:textId="3D6FC6BF" w:rsidR="00A417F7" w:rsidRDefault="00A417F7" w:rsidP="00A417F7">
    <w:pPr>
      <w:pStyle w:val="Jalus"/>
      <w:jc w:val="right"/>
    </w:pPr>
    <w:r>
      <w:rPr>
        <w:lang w:bidi="en-US"/>
      </w:rPr>
      <w:fldChar w:fldCharType="begin"/>
    </w:r>
    <w:r>
      <w:rPr>
        <w:lang w:bidi="en-US"/>
      </w:rPr>
      <w:instrText>PAGE   \* MERGEFORMAT</w:instrText>
    </w:r>
    <w:r>
      <w:rPr>
        <w:lang w:bidi="en-US"/>
      </w:rPr>
      <w:fldChar w:fldCharType="separate"/>
    </w:r>
    <w:r w:rsidR="002D14FA">
      <w:rPr>
        <w:noProof/>
        <w:lang w:bidi="en-US"/>
      </w:rPr>
      <w:t>1</w:t>
    </w:r>
    <w:r>
      <w:rPr>
        <w:lang w:bidi="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C4673" w14:textId="77777777" w:rsidR="0044199A" w:rsidRDefault="0044199A" w:rsidP="0044199A">
      <w:pPr>
        <w:spacing w:after="0" w:line="240" w:lineRule="auto"/>
      </w:pPr>
      <w:r>
        <w:separator/>
      </w:r>
    </w:p>
  </w:footnote>
  <w:footnote w:type="continuationSeparator" w:id="0">
    <w:p w14:paraId="15DF78B1" w14:textId="77777777" w:rsidR="0044199A" w:rsidRDefault="0044199A" w:rsidP="00441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697"/>
      <w:gridCol w:w="5528"/>
    </w:tblGrid>
    <w:tr w:rsidR="0044199A" w:rsidRPr="0044199A" w14:paraId="19BC7658" w14:textId="77777777" w:rsidTr="002372C0">
      <w:trPr>
        <w:trHeight w:val="244"/>
      </w:trPr>
      <w:tc>
        <w:tcPr>
          <w:tcW w:w="2126" w:type="dxa"/>
          <w:vMerge w:val="restart"/>
          <w:shd w:val="clear" w:color="auto" w:fill="auto"/>
          <w:vAlign w:val="center"/>
        </w:tcPr>
        <w:p w14:paraId="1B97780B" w14:textId="316422B6" w:rsidR="0044199A" w:rsidRPr="0044199A" w:rsidRDefault="00B07749" w:rsidP="0044199A">
          <w:pPr>
            <w:spacing w:after="0" w:line="240" w:lineRule="auto"/>
            <w:rPr>
              <w:rFonts w:ascii="Calibri" w:eastAsia="Times New Roman" w:hAnsi="Calibri" w:cs="Times New Roman"/>
              <w:noProof/>
              <w:lang w:eastAsia="et-EE"/>
            </w:rPr>
          </w:pPr>
          <w:r w:rsidRPr="0044199A">
            <w:rPr>
              <w:rFonts w:ascii="Calibri" w:eastAsia="Times New Roman" w:hAnsi="Calibri" w:cs="Times New Roman"/>
              <w:noProof/>
              <w:lang w:bidi="en-US"/>
            </w:rPr>
            <w:drawing>
              <wp:anchor distT="0" distB="0" distL="114300" distR="114300" simplePos="0" relativeHeight="251659264" behindDoc="0" locked="0" layoutInCell="1" allowOverlap="1" wp14:anchorId="69946845" wp14:editId="466C5D08">
                <wp:simplePos x="0" y="0"/>
                <wp:positionH relativeFrom="column">
                  <wp:posOffset>60960</wp:posOffset>
                </wp:positionH>
                <wp:positionV relativeFrom="paragraph">
                  <wp:posOffset>16510</wp:posOffset>
                </wp:positionV>
                <wp:extent cx="1085215" cy="755650"/>
                <wp:effectExtent l="0" t="0" r="635" b="6350"/>
                <wp:wrapNone/>
                <wp:docPr id="3"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lt 12"/>
                        <pic:cNvPicPr/>
                      </pic:nvPicPr>
                      <pic:blipFill rotWithShape="1">
                        <a:blip r:embed="rId1">
                          <a:extLst>
                            <a:ext uri="{28A0092B-C50C-407E-A947-70E740481C1C}">
                              <a14:useLocalDpi xmlns:a14="http://schemas.microsoft.com/office/drawing/2010/main" val="0"/>
                            </a:ext>
                          </a:extLst>
                        </a:blip>
                        <a:srcRect l="14547" t="19017" r="14691" b="18545"/>
                        <a:stretch/>
                      </pic:blipFill>
                      <pic:spPr bwMode="auto">
                        <a:xfrm>
                          <a:off x="0" y="0"/>
                          <a:ext cx="1085215" cy="755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225" w:type="dxa"/>
          <w:gridSpan w:val="2"/>
          <w:shd w:val="clear" w:color="auto" w:fill="auto"/>
          <w:vAlign w:val="center"/>
        </w:tcPr>
        <w:p w14:paraId="1CE509FA" w14:textId="79CBAED1" w:rsidR="0044199A" w:rsidRPr="0044199A" w:rsidRDefault="003D629F" w:rsidP="0044199A">
          <w:pPr>
            <w:spacing w:after="0" w:line="240" w:lineRule="auto"/>
            <w:rPr>
              <w:rFonts w:ascii="Calibri" w:eastAsia="Times New Roman" w:hAnsi="Calibri" w:cs="Times New Roman"/>
              <w:b/>
              <w:sz w:val="20"/>
              <w:szCs w:val="20"/>
              <w:lang w:eastAsia="et-EE"/>
            </w:rPr>
          </w:pPr>
          <w:r>
            <w:rPr>
              <w:rFonts w:ascii="Calibri" w:eastAsia="Times New Roman" w:hAnsi="Calibri" w:cs="Times New Roman"/>
              <w:b/>
              <w:sz w:val="20"/>
              <w:szCs w:val="20"/>
              <w:lang w:bidi="en-US"/>
            </w:rPr>
            <w:t>Rules of Procedure of the Directorate of the Estonian Maritime Academy</w:t>
          </w:r>
        </w:p>
      </w:tc>
    </w:tr>
    <w:tr w:rsidR="0044199A" w:rsidRPr="0044199A" w14:paraId="1284B44E" w14:textId="77777777" w:rsidTr="002372C0">
      <w:trPr>
        <w:trHeight w:val="244"/>
      </w:trPr>
      <w:tc>
        <w:tcPr>
          <w:tcW w:w="2126" w:type="dxa"/>
          <w:vMerge/>
          <w:shd w:val="clear" w:color="auto" w:fill="auto"/>
          <w:vAlign w:val="center"/>
        </w:tcPr>
        <w:p w14:paraId="6E14BC1F"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2C81ED45" w14:textId="6A59693D"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 xml:space="preserve">Document </w:t>
          </w:r>
          <w:r w:rsidR="00B07749">
            <w:rPr>
              <w:rFonts w:ascii="Calibri" w:eastAsia="Times New Roman" w:hAnsi="Calibri" w:cs="Times New Roman"/>
              <w:sz w:val="20"/>
              <w:szCs w:val="20"/>
              <w:lang w:bidi="en-US"/>
            </w:rPr>
            <w:t>ID</w:t>
          </w:r>
          <w:r w:rsidRPr="0044199A">
            <w:rPr>
              <w:rFonts w:ascii="Calibri" w:eastAsia="Times New Roman" w:hAnsi="Calibri" w:cs="Times New Roman"/>
              <w:sz w:val="20"/>
              <w:szCs w:val="20"/>
              <w:lang w:bidi="en-US"/>
            </w:rPr>
            <w:t>:</w:t>
          </w:r>
        </w:p>
      </w:tc>
      <w:tc>
        <w:tcPr>
          <w:tcW w:w="5528" w:type="dxa"/>
          <w:shd w:val="clear" w:color="auto" w:fill="auto"/>
          <w:vAlign w:val="center"/>
        </w:tcPr>
        <w:p w14:paraId="0F783B39" w14:textId="6038EA59" w:rsidR="0044199A" w:rsidRPr="0044199A" w:rsidRDefault="0044199A" w:rsidP="001A44C3">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V1/3</w:t>
          </w:r>
        </w:p>
      </w:tc>
    </w:tr>
    <w:tr w:rsidR="0044199A" w:rsidRPr="0044199A" w14:paraId="3B638720" w14:textId="77777777" w:rsidTr="002372C0">
      <w:trPr>
        <w:trHeight w:val="244"/>
      </w:trPr>
      <w:tc>
        <w:tcPr>
          <w:tcW w:w="2126" w:type="dxa"/>
          <w:vMerge/>
          <w:shd w:val="clear" w:color="auto" w:fill="auto"/>
          <w:vAlign w:val="center"/>
        </w:tcPr>
        <w:p w14:paraId="0805C977"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0E8563"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Version number:</w:t>
          </w:r>
        </w:p>
      </w:tc>
      <w:tc>
        <w:tcPr>
          <w:tcW w:w="5528" w:type="dxa"/>
          <w:shd w:val="clear" w:color="auto" w:fill="auto"/>
          <w:vAlign w:val="center"/>
        </w:tcPr>
        <w:p w14:paraId="052018C9" w14:textId="44AE4326" w:rsidR="0044199A" w:rsidRPr="0044199A" w:rsidRDefault="009202AC" w:rsidP="0044199A">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4</w:t>
          </w:r>
        </w:p>
      </w:tc>
    </w:tr>
    <w:tr w:rsidR="0044199A" w:rsidRPr="0044199A" w14:paraId="766B9DC6" w14:textId="77777777" w:rsidTr="002372C0">
      <w:trPr>
        <w:trHeight w:val="244"/>
      </w:trPr>
      <w:tc>
        <w:tcPr>
          <w:tcW w:w="2126" w:type="dxa"/>
          <w:vMerge/>
          <w:shd w:val="clear" w:color="auto" w:fill="auto"/>
          <w:vAlign w:val="center"/>
        </w:tcPr>
        <w:p w14:paraId="7443A1A0"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619C7082"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Managed by:</w:t>
          </w:r>
        </w:p>
      </w:tc>
      <w:tc>
        <w:tcPr>
          <w:tcW w:w="5528" w:type="dxa"/>
          <w:shd w:val="clear" w:color="auto" w:fill="auto"/>
          <w:vAlign w:val="center"/>
        </w:tcPr>
        <w:p w14:paraId="49950EF5" w14:textId="3FF4BD77" w:rsidR="0044199A" w:rsidRPr="0044199A" w:rsidRDefault="003D629F" w:rsidP="001A44C3">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Quality Manager</w:t>
          </w:r>
        </w:p>
      </w:tc>
    </w:tr>
    <w:tr w:rsidR="0044199A" w:rsidRPr="0044199A" w14:paraId="71990B48" w14:textId="77777777" w:rsidTr="002372C0">
      <w:trPr>
        <w:trHeight w:val="244"/>
      </w:trPr>
      <w:tc>
        <w:tcPr>
          <w:tcW w:w="2126" w:type="dxa"/>
          <w:vMerge/>
          <w:shd w:val="clear" w:color="auto" w:fill="auto"/>
          <w:vAlign w:val="center"/>
        </w:tcPr>
        <w:p w14:paraId="1990ADCB" w14:textId="77777777" w:rsidR="0044199A" w:rsidRPr="0044199A" w:rsidRDefault="0044199A" w:rsidP="0044199A">
          <w:pPr>
            <w:spacing w:after="0" w:line="240" w:lineRule="auto"/>
            <w:rPr>
              <w:rFonts w:ascii="Calibri" w:eastAsia="Times New Roman" w:hAnsi="Calibri" w:cs="Times New Roman"/>
              <w:noProof/>
              <w:lang w:eastAsia="et-EE"/>
            </w:rPr>
          </w:pPr>
        </w:p>
      </w:tc>
      <w:tc>
        <w:tcPr>
          <w:tcW w:w="1697" w:type="dxa"/>
          <w:shd w:val="clear" w:color="auto" w:fill="auto"/>
          <w:vAlign w:val="center"/>
        </w:tcPr>
        <w:p w14:paraId="5E67F7C5" w14:textId="77777777" w:rsidR="0044199A" w:rsidRPr="0044199A" w:rsidRDefault="0044199A" w:rsidP="0044199A">
          <w:pPr>
            <w:spacing w:after="0" w:line="240" w:lineRule="auto"/>
            <w:rPr>
              <w:rFonts w:ascii="Calibri" w:eastAsia="Times New Roman" w:hAnsi="Calibri" w:cs="Times New Roman"/>
              <w:sz w:val="20"/>
              <w:szCs w:val="20"/>
              <w:lang w:eastAsia="et-EE"/>
            </w:rPr>
          </w:pPr>
          <w:r w:rsidRPr="0044199A">
            <w:rPr>
              <w:rFonts w:ascii="Calibri" w:eastAsia="Times New Roman" w:hAnsi="Calibri" w:cs="Times New Roman"/>
              <w:sz w:val="20"/>
              <w:szCs w:val="20"/>
              <w:lang w:bidi="en-US"/>
            </w:rPr>
            <w:t>Approved by:</w:t>
          </w:r>
        </w:p>
      </w:tc>
      <w:tc>
        <w:tcPr>
          <w:tcW w:w="5528" w:type="dxa"/>
          <w:shd w:val="clear" w:color="auto" w:fill="auto"/>
          <w:vAlign w:val="center"/>
        </w:tcPr>
        <w:p w14:paraId="55993527" w14:textId="2055D1A9" w:rsidR="0044199A" w:rsidRPr="0044199A" w:rsidRDefault="002D14FA" w:rsidP="00925A46">
          <w:pPr>
            <w:spacing w:after="0" w:line="240" w:lineRule="auto"/>
            <w:rPr>
              <w:rFonts w:ascii="Calibri" w:eastAsia="Times New Roman" w:hAnsi="Calibri" w:cs="Times New Roman"/>
              <w:sz w:val="20"/>
              <w:szCs w:val="20"/>
              <w:lang w:eastAsia="et-EE"/>
            </w:rPr>
          </w:pPr>
          <w:r>
            <w:rPr>
              <w:rFonts w:ascii="Calibri" w:eastAsia="Times New Roman" w:hAnsi="Calibri" w:cs="Times New Roman"/>
              <w:sz w:val="20"/>
              <w:szCs w:val="20"/>
              <w:lang w:bidi="en-US"/>
            </w:rPr>
            <w:t>Order No. 1-24/264 of the Director of 20.10.2021</w:t>
          </w:r>
        </w:p>
      </w:tc>
    </w:tr>
  </w:tbl>
  <w:p w14:paraId="2CB535A1" w14:textId="77777777" w:rsidR="0044199A" w:rsidRDefault="0044199A">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807"/>
    <w:multiLevelType w:val="multilevel"/>
    <w:tmpl w:val="EE0A8864"/>
    <w:lvl w:ilvl="0">
      <w:start w:val="1"/>
      <w:numFmt w:val="decimal"/>
      <w:pStyle w:val="Loend"/>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bCs w:val="0"/>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458883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431"/>
    <w:rsid w:val="00016527"/>
    <w:rsid w:val="00116B4D"/>
    <w:rsid w:val="001778C5"/>
    <w:rsid w:val="001A44C3"/>
    <w:rsid w:val="002372C0"/>
    <w:rsid w:val="0024563C"/>
    <w:rsid w:val="002803B3"/>
    <w:rsid w:val="002D14FA"/>
    <w:rsid w:val="003C28F3"/>
    <w:rsid w:val="003D629F"/>
    <w:rsid w:val="003E4F94"/>
    <w:rsid w:val="0044199A"/>
    <w:rsid w:val="00555431"/>
    <w:rsid w:val="00662C26"/>
    <w:rsid w:val="00706996"/>
    <w:rsid w:val="007F46E1"/>
    <w:rsid w:val="00873074"/>
    <w:rsid w:val="008963AA"/>
    <w:rsid w:val="009202AC"/>
    <w:rsid w:val="00925A46"/>
    <w:rsid w:val="00A417F7"/>
    <w:rsid w:val="00A65C14"/>
    <w:rsid w:val="00A83CC1"/>
    <w:rsid w:val="00B07749"/>
    <w:rsid w:val="00C05F5C"/>
    <w:rsid w:val="00C31731"/>
    <w:rsid w:val="00CE1A27"/>
    <w:rsid w:val="00D27E81"/>
    <w:rsid w:val="00DA4BAD"/>
    <w:rsid w:val="00F3693F"/>
    <w:rsid w:val="00F45C1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F04E3F"/>
  <w15:chartTrackingRefBased/>
  <w15:docId w15:val="{E32CEE78-0E2F-40A4-8909-C2132A1E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44199A"/>
    <w:pPr>
      <w:spacing w:after="0" w:line="240" w:lineRule="auto"/>
    </w:pPr>
  </w:style>
  <w:style w:type="paragraph" w:styleId="Pis">
    <w:name w:val="header"/>
    <w:basedOn w:val="Normaallaad"/>
    <w:link w:val="PisMrk"/>
    <w:uiPriority w:val="99"/>
    <w:unhideWhenUsed/>
    <w:rsid w:val="0044199A"/>
    <w:pPr>
      <w:tabs>
        <w:tab w:val="center" w:pos="4513"/>
        <w:tab w:val="right" w:pos="9026"/>
      </w:tabs>
      <w:spacing w:after="0" w:line="240" w:lineRule="auto"/>
    </w:pPr>
  </w:style>
  <w:style w:type="character" w:customStyle="1" w:styleId="PisMrk">
    <w:name w:val="Päis Märk"/>
    <w:basedOn w:val="Liguvaikefont"/>
    <w:link w:val="Pis"/>
    <w:uiPriority w:val="99"/>
    <w:rsid w:val="0044199A"/>
  </w:style>
  <w:style w:type="paragraph" w:styleId="Jalus">
    <w:name w:val="footer"/>
    <w:basedOn w:val="Normaallaad"/>
    <w:link w:val="JalusMrk"/>
    <w:uiPriority w:val="99"/>
    <w:unhideWhenUsed/>
    <w:rsid w:val="0044199A"/>
    <w:pPr>
      <w:tabs>
        <w:tab w:val="center" w:pos="4513"/>
        <w:tab w:val="right" w:pos="9026"/>
      </w:tabs>
      <w:spacing w:after="0" w:line="240" w:lineRule="auto"/>
    </w:pPr>
  </w:style>
  <w:style w:type="character" w:customStyle="1" w:styleId="JalusMrk">
    <w:name w:val="Jalus Märk"/>
    <w:basedOn w:val="Liguvaikefont"/>
    <w:link w:val="Jalus"/>
    <w:uiPriority w:val="99"/>
    <w:rsid w:val="0044199A"/>
  </w:style>
  <w:style w:type="paragraph" w:styleId="Loend">
    <w:name w:val="List"/>
    <w:basedOn w:val="Normaallaad"/>
    <w:unhideWhenUsed/>
    <w:rsid w:val="0044199A"/>
    <w:pPr>
      <w:numPr>
        <w:numId w:val="1"/>
      </w:numPr>
      <w:spacing w:after="0" w:line="240" w:lineRule="auto"/>
      <w:contextualSpacing/>
      <w:jc w:val="both"/>
    </w:pPr>
    <w:rPr>
      <w:rFonts w:ascii="Calibri" w:eastAsia="Times New Roman" w:hAnsi="Calibri" w:cs="Times New Roman"/>
      <w:szCs w:val="24"/>
      <w:lang w:eastAsia="et-EE"/>
    </w:rPr>
  </w:style>
  <w:style w:type="paragraph" w:customStyle="1" w:styleId="Default">
    <w:name w:val="Default"/>
    <w:rsid w:val="00D27E8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1</Pages>
  <Words>390</Words>
  <Characters>2262</Characters>
  <Application>Microsoft Office Word</Application>
  <DocSecurity>0</DocSecurity>
  <Lines>18</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Mereakadeemia</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Tauri Roosipuu</dc:creator>
  <cp:keywords/>
  <dc:description/>
  <cp:lastModifiedBy>Tauri Roosipuu</cp:lastModifiedBy>
  <cp:revision>19</cp:revision>
  <dcterms:created xsi:type="dcterms:W3CDTF">2020-06-18T11:32:00Z</dcterms:created>
  <dcterms:modified xsi:type="dcterms:W3CDTF">2022-07-21T21:25:00Z</dcterms:modified>
</cp:coreProperties>
</file>