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A7082" w14:textId="77777777" w:rsidR="00BE2442" w:rsidRDefault="00BE2442" w:rsidP="00BE2442">
      <w:pPr>
        <w:pStyle w:val="Tallinn"/>
        <w:tabs>
          <w:tab w:val="left" w:pos="6285"/>
        </w:tabs>
        <w:spacing w:before="0" w:after="0"/>
        <w:jc w:val="right"/>
      </w:pPr>
      <w:r>
        <w:t>ALGTEKST-TERVIKTEKST</w:t>
      </w:r>
    </w:p>
    <w:p w14:paraId="0B14F197" w14:textId="2B237260" w:rsidR="00A831C3" w:rsidRDefault="00BE2442" w:rsidP="00BE2442">
      <w:pPr>
        <w:pStyle w:val="Tallinn"/>
        <w:tabs>
          <w:tab w:val="left" w:pos="6285"/>
        </w:tabs>
        <w:spacing w:before="0" w:after="0"/>
      </w:pPr>
      <w:r>
        <w:t xml:space="preserve">Kinnitatud rektori </w:t>
      </w:r>
      <w:r w:rsidRPr="00BE2442">
        <w:t>31.03.2021</w:t>
      </w:r>
      <w:r>
        <w:t xml:space="preserve"> korraldusega nr 56</w:t>
      </w:r>
    </w:p>
    <w:p w14:paraId="09E79FD3" w14:textId="15EB180E" w:rsidR="00BE2442" w:rsidRDefault="00BE2442" w:rsidP="00BE2442">
      <w:pPr>
        <w:pStyle w:val="BodyText"/>
      </w:pPr>
    </w:p>
    <w:p w14:paraId="022CEBE8" w14:textId="531E2475" w:rsidR="00BE2442" w:rsidRPr="00BE2442" w:rsidRDefault="00BE2442" w:rsidP="00BE2442">
      <w:r w:rsidRPr="00BE2442">
        <w:t xml:space="preserve">Redaktsiooni jõustumise kuupäev: </w:t>
      </w:r>
      <w:r>
        <w:t>01.04.2021</w:t>
      </w:r>
    </w:p>
    <w:p w14:paraId="5DAB6C7B" w14:textId="77777777" w:rsidR="00B130E3" w:rsidRPr="00AB11BE" w:rsidRDefault="00B130E3" w:rsidP="00EF3512"/>
    <w:p w14:paraId="16985F6F" w14:textId="43ED8768" w:rsidR="00B130E3" w:rsidRDefault="009F1BBE" w:rsidP="00BE2442">
      <w:pPr>
        <w:pStyle w:val="Body"/>
        <w:rPr>
          <w:b/>
        </w:rPr>
      </w:pPr>
      <w:r w:rsidRPr="00BE2442">
        <w:rPr>
          <w:b/>
        </w:rPr>
        <w:t>Rektoraadi strateegiabüroo</w:t>
      </w:r>
      <w:r w:rsidR="000F4F23" w:rsidRPr="00BE2442">
        <w:rPr>
          <w:b/>
        </w:rPr>
        <w:t xml:space="preserve"> struktuur ja ülesannete kirjeldus</w:t>
      </w:r>
    </w:p>
    <w:p w14:paraId="0A708184" w14:textId="77777777" w:rsidR="00BE2442" w:rsidRPr="00BE2442" w:rsidRDefault="00BE2442" w:rsidP="00BE2442">
      <w:pPr>
        <w:pStyle w:val="Body"/>
        <w:rPr>
          <w:b/>
        </w:rPr>
      </w:pPr>
    </w:p>
    <w:p w14:paraId="6680ABBB" w14:textId="06424C22" w:rsidR="00BE2442" w:rsidRPr="00BE2442" w:rsidRDefault="000F4F23" w:rsidP="00BE2442">
      <w:pPr>
        <w:pStyle w:val="Lisatekst"/>
        <w:rPr>
          <w:b/>
        </w:rPr>
      </w:pPr>
      <w:proofErr w:type="spellStart"/>
      <w:r w:rsidRPr="00B11ED8">
        <w:rPr>
          <w:rFonts w:cstheme="minorHAnsi"/>
          <w:b/>
          <w:color w:val="333333"/>
        </w:rPr>
        <w:t>Üldsätted</w:t>
      </w:r>
      <w:proofErr w:type="spellEnd"/>
    </w:p>
    <w:p w14:paraId="05A5838E" w14:textId="77777777" w:rsidR="000F4F23" w:rsidRDefault="000F4F23" w:rsidP="000F4F23">
      <w:pPr>
        <w:pStyle w:val="LisaBodyt"/>
      </w:pPr>
      <w:r w:rsidRPr="00ED10C0">
        <w:t xml:space="preserve">Käesoleva korraldusega sätestatakse </w:t>
      </w:r>
      <w:r w:rsidR="00E129A4">
        <w:t>rektoraadi strateegiabüroo</w:t>
      </w:r>
      <w:r w:rsidRPr="00ED10C0">
        <w:t xml:space="preserve"> (edaspidi </w:t>
      </w:r>
      <w:r w:rsidRPr="00ED10C0">
        <w:rPr>
          <w:i/>
          <w:iCs/>
        </w:rPr>
        <w:t>osakond</w:t>
      </w:r>
      <w:r w:rsidRPr="00ED10C0">
        <w:t>) struktuur ja ülesannete kirjeldus.</w:t>
      </w:r>
      <w:bookmarkStart w:id="0" w:name="_GoBack"/>
      <w:bookmarkEnd w:id="0"/>
    </w:p>
    <w:p w14:paraId="0D6CC8C3" w14:textId="77777777" w:rsidR="000F4F23" w:rsidRDefault="000F4F23" w:rsidP="000F4F23">
      <w:pPr>
        <w:pStyle w:val="LisaBodyt"/>
      </w:pPr>
      <w:r w:rsidRPr="00ED10C0">
        <w:t>Osakond on moodustatud ja tegutseb vastavalt haldus- ja tugistruktuuriüksuste põhimäärusele.</w:t>
      </w:r>
    </w:p>
    <w:p w14:paraId="1B2B8511" w14:textId="77777777" w:rsidR="000F4F23" w:rsidRDefault="00E129A4" w:rsidP="000F4F23">
      <w:pPr>
        <w:pStyle w:val="LisaBodyt"/>
        <w:rPr>
          <w:color w:val="000000" w:themeColor="text1"/>
          <w:szCs w:val="22"/>
        </w:rPr>
      </w:pPr>
      <w:r>
        <w:t>Osakond on rektori otsealluvuses</w:t>
      </w:r>
      <w:r w:rsidR="000F4F23">
        <w:t xml:space="preserve">. </w:t>
      </w:r>
    </w:p>
    <w:p w14:paraId="362CC988" w14:textId="77777777" w:rsidR="000F4F23" w:rsidRDefault="000F4F23" w:rsidP="000F4F23">
      <w:pPr>
        <w:pStyle w:val="LisaBodyt"/>
      </w:pPr>
      <w:r>
        <w:t>Osakonna nimetus inglise keeles on </w:t>
      </w:r>
      <w:proofErr w:type="spellStart"/>
      <w:r w:rsidR="00E129A4">
        <w:rPr>
          <w:i/>
          <w:iCs/>
        </w:rPr>
        <w:t>Rectorate</w:t>
      </w:r>
      <w:proofErr w:type="spellEnd"/>
      <w:r w:rsidR="00E129A4">
        <w:rPr>
          <w:i/>
          <w:iCs/>
        </w:rPr>
        <w:t xml:space="preserve"> </w:t>
      </w:r>
      <w:proofErr w:type="spellStart"/>
      <w:r w:rsidR="00E129A4">
        <w:rPr>
          <w:i/>
          <w:iCs/>
        </w:rPr>
        <w:t>Strategy</w:t>
      </w:r>
      <w:proofErr w:type="spellEnd"/>
      <w:r w:rsidRPr="1CD9CB52">
        <w:rPr>
          <w:i/>
          <w:iCs/>
        </w:rPr>
        <w:t xml:space="preserve"> Office</w:t>
      </w:r>
      <w:r>
        <w:t>.</w:t>
      </w:r>
    </w:p>
    <w:p w14:paraId="7BF7C2D4" w14:textId="7362AB24" w:rsidR="000F4F23" w:rsidRPr="00B16380" w:rsidRDefault="000F4F23" w:rsidP="4A67DAAE">
      <w:pPr>
        <w:pStyle w:val="Lisatekst"/>
        <w:rPr>
          <w:rFonts w:eastAsia="Calibri" w:cs="Calibri"/>
          <w:b/>
          <w:bCs/>
          <w:szCs w:val="22"/>
        </w:rPr>
      </w:pPr>
      <w:r w:rsidRPr="4414F9C5">
        <w:rPr>
          <w:b/>
          <w:bCs/>
        </w:rPr>
        <w:t>Osakonna põhieesmärk</w:t>
      </w:r>
      <w:r>
        <w:br/>
      </w:r>
      <w:r w:rsidR="712455DB">
        <w:t>Osakonna põhieesmärk on vastavalt haldus- ja tugistruktuuriüksuste põhimäärusele</w:t>
      </w:r>
      <w:r w:rsidR="7CC415D6" w:rsidRPr="4414F9C5">
        <w:rPr>
          <w:rFonts w:eastAsia="Calibri" w:cs="Calibri"/>
          <w:szCs w:val="22"/>
        </w:rPr>
        <w:t xml:space="preserve"> toetada ülikooli strateegilist juhtimist</w:t>
      </w:r>
      <w:r w:rsidR="663DF655" w:rsidRPr="4414F9C5">
        <w:rPr>
          <w:rFonts w:eastAsia="Calibri" w:cs="Calibri"/>
          <w:szCs w:val="22"/>
        </w:rPr>
        <w:t>,</w:t>
      </w:r>
      <w:r w:rsidR="7CC415D6" w:rsidRPr="4414F9C5">
        <w:rPr>
          <w:rFonts w:eastAsia="Calibri" w:cs="Calibri"/>
          <w:szCs w:val="22"/>
        </w:rPr>
        <w:t xml:space="preserve"> tagades juhtimiseks vajaliku informatsiooni ja raamistiku ning koordineerida vajalikke tegevusi ja protsesse.</w:t>
      </w:r>
      <w:r w:rsidR="7CC415D6">
        <w:t xml:space="preserve"> </w:t>
      </w:r>
    </w:p>
    <w:p w14:paraId="04C99B91" w14:textId="77777777" w:rsidR="000F4F23" w:rsidRPr="001A552E" w:rsidRDefault="000F4F23" w:rsidP="000F4F23">
      <w:pPr>
        <w:pStyle w:val="Lisatekst"/>
        <w:rPr>
          <w:b/>
          <w:bCs/>
        </w:rPr>
      </w:pPr>
      <w:r w:rsidRPr="4414F9C5">
        <w:rPr>
          <w:b/>
          <w:bCs/>
        </w:rPr>
        <w:t>Osakonna struktuur ja ülesanded</w:t>
      </w:r>
    </w:p>
    <w:p w14:paraId="02EFFAF1" w14:textId="7A20C8B8" w:rsidR="00A407B5" w:rsidRDefault="000F4F23" w:rsidP="4414F9C5">
      <w:pPr>
        <w:pStyle w:val="LisaBodyt"/>
      </w:pPr>
      <w:r>
        <w:t>Osakonna struktuuri kuulu</w:t>
      </w:r>
      <w:r w:rsidR="59A4F581">
        <w:t xml:space="preserve">b eraldi üksusena </w:t>
      </w:r>
      <w:proofErr w:type="spellStart"/>
      <w:r w:rsidR="59B2B83C">
        <w:t>siseauditi</w:t>
      </w:r>
      <w:proofErr w:type="spellEnd"/>
      <w:r w:rsidR="59B2B83C">
        <w:t xml:space="preserve"> büroo</w:t>
      </w:r>
      <w:r w:rsidR="1DC71B9A">
        <w:t>.</w:t>
      </w:r>
    </w:p>
    <w:p w14:paraId="1FE48E14" w14:textId="248E04AE" w:rsidR="00A407B5" w:rsidRDefault="00194902" w:rsidP="4414F9C5">
      <w:pPr>
        <w:pStyle w:val="LisaBodyt"/>
      </w:pPr>
      <w:r>
        <w:t>Osakon</w:t>
      </w:r>
      <w:r w:rsidR="00272AFF">
        <w:t>d</w:t>
      </w:r>
      <w:r>
        <w:t xml:space="preserve"> tervikuna:</w:t>
      </w:r>
    </w:p>
    <w:p w14:paraId="2B914593" w14:textId="67F7953A" w:rsidR="00A407B5" w:rsidRDefault="46BB7B89" w:rsidP="5D345479">
      <w:pPr>
        <w:pStyle w:val="LisaBodyt"/>
        <w:numPr>
          <w:ilvl w:val="2"/>
          <w:numId w:val="16"/>
        </w:numPr>
        <w:rPr>
          <w:rFonts w:eastAsia="Calibri" w:cs="Calibri"/>
          <w:szCs w:val="22"/>
        </w:rPr>
      </w:pPr>
      <w:r w:rsidRPr="4414F9C5">
        <w:t>toetab rektori tööd, koordineerib ülikooli arengukava ja selle rakendamist ning seiret, ülikooli strateegilisi projekte, juhib muudatusi ja koordineerib muid rektori või ülikooli strateegilise tegevuse</w:t>
      </w:r>
      <w:r w:rsidR="7C184059" w:rsidRPr="4414F9C5">
        <w:t xml:space="preserve">, nii siseriiklike kui rahvusvaheliste, </w:t>
      </w:r>
      <w:r w:rsidRPr="4414F9C5">
        <w:t>elluviimis</w:t>
      </w:r>
      <w:r w:rsidR="4FDF77E8" w:rsidRPr="4414F9C5">
        <w:t>t</w:t>
      </w:r>
      <w:r w:rsidRPr="4414F9C5">
        <w:t xml:space="preserve"> juhul</w:t>
      </w:r>
      <w:r w:rsidR="7D0D4F20" w:rsidRPr="4414F9C5">
        <w:t>,</w:t>
      </w:r>
      <w:r w:rsidRPr="4414F9C5">
        <w:t xml:space="preserve"> kui selleks puudub vastutav struktuuriüksus</w:t>
      </w:r>
      <w:r w:rsidR="724F1718" w:rsidRPr="4414F9C5">
        <w:t>;</w:t>
      </w:r>
    </w:p>
    <w:p w14:paraId="67414AD0" w14:textId="6B7C748B" w:rsidR="00A407B5" w:rsidRDefault="46BB7B89" w:rsidP="5D345479">
      <w:pPr>
        <w:pStyle w:val="LisaBodyt"/>
        <w:numPr>
          <w:ilvl w:val="2"/>
          <w:numId w:val="16"/>
        </w:numPr>
        <w:rPr>
          <w:rFonts w:eastAsia="Calibri" w:cs="Calibri"/>
          <w:szCs w:val="22"/>
        </w:rPr>
      </w:pPr>
      <w:r w:rsidRPr="4414F9C5">
        <w:t>nõustab vastavalt vajadusele ka prorektoreid ja teisi rektoraadi liikmeid, analüüsib ja jälgib terviklust ülikooli erinevate protsesside ning strateegiate vahel ja vajadusel koordineerib ülikooli seisukohtade või positsioonide väljatöötamist kooskõlas ülikooli arengukava, missiooni ja visiooniga</w:t>
      </w:r>
      <w:r w:rsidR="001B0AFF" w:rsidRPr="4414F9C5">
        <w:t>;</w:t>
      </w:r>
    </w:p>
    <w:p w14:paraId="7439D7F1" w14:textId="292E5FFC" w:rsidR="00A407B5" w:rsidRDefault="46BB7B89" w:rsidP="5D345479">
      <w:pPr>
        <w:pStyle w:val="LisaBodyt"/>
        <w:numPr>
          <w:ilvl w:val="2"/>
          <w:numId w:val="16"/>
        </w:numPr>
        <w:rPr>
          <w:rFonts w:asciiTheme="minorHAnsi" w:eastAsiaTheme="minorEastAsia" w:hAnsiTheme="minorHAnsi" w:cstheme="minorBidi"/>
          <w:szCs w:val="22"/>
        </w:rPr>
      </w:pPr>
      <w:r w:rsidRPr="4414F9C5">
        <w:t xml:space="preserve"> toetab rektorit iga-aastaste ülevaatuste läbiviimisel, koordineerib perioodilist ülikooli rakenduskava ja arendusprojektide seiret ning hindab arendustegevuse edukust, jagab parimaid praktikaid ja vajad</w:t>
      </w:r>
      <w:r w:rsidRPr="4414F9C5">
        <w:rPr>
          <w:rFonts w:asciiTheme="minorHAnsi" w:eastAsiaTheme="minorEastAsia" w:hAnsiTheme="minorHAnsi" w:cstheme="minorBidi"/>
          <w:szCs w:val="22"/>
        </w:rPr>
        <w:t>usel teeb ettepanekuid organisatsiooni paremaks korraldamiseks</w:t>
      </w:r>
      <w:r w:rsidR="315A41B2" w:rsidRPr="4414F9C5">
        <w:rPr>
          <w:rFonts w:asciiTheme="minorHAnsi" w:eastAsiaTheme="minorEastAsia" w:hAnsiTheme="minorHAnsi" w:cstheme="minorBidi"/>
          <w:szCs w:val="22"/>
        </w:rPr>
        <w:t>;</w:t>
      </w:r>
    </w:p>
    <w:p w14:paraId="06733C57" w14:textId="761A62B8" w:rsidR="00A407B5" w:rsidRDefault="46BB7B89" w:rsidP="5D345479">
      <w:pPr>
        <w:pStyle w:val="LisaBodyt"/>
        <w:numPr>
          <w:ilvl w:val="2"/>
          <w:numId w:val="16"/>
        </w:numPr>
        <w:rPr>
          <w:rFonts w:asciiTheme="minorHAnsi" w:eastAsiaTheme="minorEastAsia" w:hAnsiTheme="minorHAnsi" w:cstheme="minorBidi"/>
          <w:szCs w:val="22"/>
        </w:rPr>
      </w:pPr>
      <w:r w:rsidRPr="4414F9C5">
        <w:rPr>
          <w:rFonts w:asciiTheme="minorHAnsi" w:eastAsiaTheme="minorEastAsia" w:hAnsiTheme="minorHAnsi" w:cstheme="minorBidi"/>
          <w:szCs w:val="22"/>
        </w:rPr>
        <w:t>koordineerib ülikooli infopoliitikat ja juhtimiseks vajaliku info kogumist ning selle õiguslikku raamistikku. Koordineerib ülikooli võtmenäitajate ja mõõdikute seiret ning andmekorraldust</w:t>
      </w:r>
      <w:r w:rsidR="6F40E97C" w:rsidRPr="4414F9C5">
        <w:rPr>
          <w:rFonts w:asciiTheme="minorHAnsi" w:eastAsiaTheme="minorEastAsia" w:hAnsiTheme="minorHAnsi" w:cstheme="minorBidi"/>
          <w:szCs w:val="22"/>
        </w:rPr>
        <w:t>;</w:t>
      </w:r>
    </w:p>
    <w:p w14:paraId="24828569" w14:textId="2FD07E13" w:rsidR="00A407B5" w:rsidRDefault="6F40E97C" w:rsidP="5D345479">
      <w:pPr>
        <w:pStyle w:val="LisaBodyt"/>
        <w:numPr>
          <w:ilvl w:val="2"/>
          <w:numId w:val="16"/>
        </w:numPr>
        <w:rPr>
          <w:rFonts w:eastAsia="Calibri" w:cs="Calibri"/>
          <w:szCs w:val="22"/>
        </w:rPr>
      </w:pPr>
      <w:r w:rsidRPr="4414F9C5">
        <w:rPr>
          <w:rFonts w:eastAsia="Calibri" w:cs="Calibri"/>
          <w:szCs w:val="22"/>
        </w:rPr>
        <w:t>j</w:t>
      </w:r>
      <w:r w:rsidR="46BB7B89" w:rsidRPr="4414F9C5">
        <w:rPr>
          <w:rFonts w:eastAsia="Calibri" w:cs="Calibri"/>
          <w:szCs w:val="22"/>
        </w:rPr>
        <w:t xml:space="preserve">uhib ja koordineerib otse rektori vastutusalas olevaid protsesse operatiivtasandil </w:t>
      </w:r>
      <w:r w:rsidR="46BB7B89" w:rsidRPr="4414F9C5">
        <w:t xml:space="preserve">(nt kvaliteedijuhtimine, riskide juhtimine, muutuste juhtimine, </w:t>
      </w:r>
      <w:r w:rsidR="2CB36B62" w:rsidRPr="4414F9C5">
        <w:t xml:space="preserve">institutsionaalne koostöö, </w:t>
      </w:r>
      <w:r w:rsidR="46BB7B89" w:rsidRPr="4414F9C5">
        <w:t>poliitikate kujundamine, jms)</w:t>
      </w:r>
      <w:r w:rsidR="3DB41900" w:rsidRPr="4414F9C5">
        <w:t>;</w:t>
      </w:r>
    </w:p>
    <w:p w14:paraId="6CF510E5" w14:textId="358D14E8" w:rsidR="00A407B5" w:rsidRDefault="46BB7B89" w:rsidP="5D345479">
      <w:pPr>
        <w:pStyle w:val="LisaBodyt"/>
        <w:numPr>
          <w:ilvl w:val="2"/>
          <w:numId w:val="16"/>
        </w:numPr>
        <w:rPr>
          <w:rFonts w:asciiTheme="minorHAnsi" w:eastAsiaTheme="minorEastAsia" w:hAnsiTheme="minorHAnsi" w:cstheme="minorBidi"/>
          <w:szCs w:val="22"/>
        </w:rPr>
      </w:pPr>
      <w:r w:rsidRPr="4414F9C5">
        <w:rPr>
          <w:rFonts w:asciiTheme="minorHAnsi" w:eastAsiaTheme="minorEastAsia" w:hAnsiTheme="minorHAnsi" w:cstheme="minorBidi"/>
          <w:szCs w:val="22"/>
        </w:rPr>
        <w:t>juhib andmelao väljaarendamist</w:t>
      </w:r>
      <w:r w:rsidR="7CDDFCB5" w:rsidRPr="4414F9C5">
        <w:rPr>
          <w:rFonts w:asciiTheme="minorHAnsi" w:eastAsiaTheme="minorEastAsia" w:hAnsiTheme="minorHAnsi" w:cstheme="minorBidi"/>
          <w:szCs w:val="22"/>
        </w:rPr>
        <w:t>;</w:t>
      </w:r>
    </w:p>
    <w:p w14:paraId="19E0986D" w14:textId="72937401" w:rsidR="00A407B5" w:rsidRDefault="3CE031FF" w:rsidP="5D345479">
      <w:pPr>
        <w:pStyle w:val="LisaBodyt"/>
        <w:numPr>
          <w:ilvl w:val="2"/>
          <w:numId w:val="16"/>
        </w:numPr>
        <w:rPr>
          <w:rFonts w:eastAsia="Calibri" w:cs="Calibri"/>
          <w:szCs w:val="22"/>
        </w:rPr>
      </w:pPr>
      <w:r w:rsidRPr="4414F9C5">
        <w:rPr>
          <w:rFonts w:eastAsia="Calibri" w:cs="Calibri"/>
          <w:szCs w:val="22"/>
        </w:rPr>
        <w:t xml:space="preserve">koordineerib jätkusuutliku ja kliimanutika ülikooli kontseptsiooni väljatöötamist, kaasab erinevad osapooled ja kavandab tegevuskava; </w:t>
      </w:r>
    </w:p>
    <w:p w14:paraId="0CBE4896" w14:textId="725E7091" w:rsidR="00A407B5" w:rsidRDefault="46BB7B89" w:rsidP="29362962">
      <w:pPr>
        <w:pStyle w:val="LisaBodyt"/>
        <w:numPr>
          <w:ilvl w:val="2"/>
          <w:numId w:val="16"/>
        </w:numPr>
        <w:rPr>
          <w:szCs w:val="22"/>
        </w:rPr>
      </w:pPr>
      <w:r w:rsidRPr="4414F9C5">
        <w:rPr>
          <w:rFonts w:eastAsia="Calibri" w:cs="Calibri"/>
          <w:szCs w:val="22"/>
        </w:rPr>
        <w:t>konsulteerib, osaleb või juhib ülikoolile strateegiliselt oluliste muudatuste planeerimisel ja läbiviimises</w:t>
      </w:r>
      <w:r w:rsidR="75F267CD" w:rsidRPr="4414F9C5">
        <w:rPr>
          <w:rFonts w:eastAsia="Calibri" w:cs="Calibri"/>
          <w:szCs w:val="22"/>
        </w:rPr>
        <w:t>;</w:t>
      </w:r>
    </w:p>
    <w:p w14:paraId="27594F68" w14:textId="746AC98E" w:rsidR="00A407B5" w:rsidRDefault="56E7E1A2" w:rsidP="4A67DAAE">
      <w:pPr>
        <w:pStyle w:val="LisaBodyt"/>
        <w:numPr>
          <w:ilvl w:val="2"/>
          <w:numId w:val="16"/>
        </w:numPr>
      </w:pPr>
      <w:r w:rsidRPr="4414F9C5">
        <w:rPr>
          <w:szCs w:val="22"/>
        </w:rPr>
        <w:t>t</w:t>
      </w:r>
      <w:r w:rsidR="74D30E3B" w:rsidRPr="4414F9C5">
        <w:rPr>
          <w:szCs w:val="22"/>
        </w:rPr>
        <w:t>agab strateegiliseks juhtimiseks vajaliku õigusliku raamistiku olemasolu ning toetab juriidilise nõuga</w:t>
      </w:r>
      <w:r w:rsidR="0C08F8A5" w:rsidRPr="4414F9C5">
        <w:rPr>
          <w:szCs w:val="22"/>
        </w:rPr>
        <w:t>;</w:t>
      </w:r>
    </w:p>
    <w:p w14:paraId="1D4D5658" w14:textId="5A6FA070" w:rsidR="00A407B5" w:rsidRDefault="0C08F8A5" w:rsidP="4A67DAAE">
      <w:pPr>
        <w:pStyle w:val="LisaBodyt"/>
        <w:numPr>
          <w:ilvl w:val="2"/>
          <w:numId w:val="16"/>
        </w:numPr>
        <w:rPr>
          <w:szCs w:val="22"/>
        </w:rPr>
      </w:pPr>
      <w:r w:rsidRPr="4414F9C5">
        <w:rPr>
          <w:szCs w:val="22"/>
        </w:rPr>
        <w:t>t</w:t>
      </w:r>
      <w:r w:rsidR="74D30E3B" w:rsidRPr="4414F9C5">
        <w:rPr>
          <w:szCs w:val="22"/>
        </w:rPr>
        <w:t>agab juhtimiseks vajaliku info - andmed, analüüsid, kokkuvõtted, ülevaated, strateegilised positsioonid jms, mida koondab erinevatelt osapooltelt, üksustelt ja kõneisikutelt</w:t>
      </w:r>
      <w:r w:rsidR="6F170A7F" w:rsidRPr="4414F9C5">
        <w:rPr>
          <w:szCs w:val="22"/>
        </w:rPr>
        <w:t>;</w:t>
      </w:r>
    </w:p>
    <w:p w14:paraId="36720461" w14:textId="04286FF5" w:rsidR="00A407B5" w:rsidRDefault="6F170A7F" w:rsidP="4A67DAAE">
      <w:pPr>
        <w:pStyle w:val="LisaBodyt"/>
        <w:numPr>
          <w:ilvl w:val="2"/>
          <w:numId w:val="16"/>
        </w:numPr>
        <w:rPr>
          <w:szCs w:val="22"/>
        </w:rPr>
      </w:pPr>
      <w:r w:rsidRPr="4414F9C5">
        <w:rPr>
          <w:szCs w:val="22"/>
        </w:rPr>
        <w:t>p</w:t>
      </w:r>
      <w:r w:rsidR="74D30E3B" w:rsidRPr="4414F9C5">
        <w:rPr>
          <w:szCs w:val="22"/>
        </w:rPr>
        <w:t xml:space="preserve">laneerib ja </w:t>
      </w:r>
      <w:r w:rsidR="75E6D535" w:rsidRPr="4414F9C5">
        <w:rPr>
          <w:szCs w:val="22"/>
        </w:rPr>
        <w:t>koordineerib</w:t>
      </w:r>
      <w:r w:rsidR="74D30E3B" w:rsidRPr="4414F9C5">
        <w:rPr>
          <w:szCs w:val="22"/>
        </w:rPr>
        <w:t xml:space="preserve"> üle</w:t>
      </w:r>
      <w:r w:rsidR="61824274" w:rsidRPr="4414F9C5">
        <w:rPr>
          <w:szCs w:val="22"/>
        </w:rPr>
        <w:t>-</w:t>
      </w:r>
      <w:r w:rsidR="74D30E3B" w:rsidRPr="4414F9C5">
        <w:rPr>
          <w:szCs w:val="22"/>
        </w:rPr>
        <w:t>ülikooliliste strateegiliste plaanide väljatöötamiseks vajalikke protsesse (arengukava väljatöötamine jms)</w:t>
      </w:r>
      <w:r w:rsidR="03A3D716" w:rsidRPr="4414F9C5">
        <w:rPr>
          <w:szCs w:val="22"/>
        </w:rPr>
        <w:t>;</w:t>
      </w:r>
    </w:p>
    <w:p w14:paraId="575024FF" w14:textId="51A2ADE6" w:rsidR="00A407B5" w:rsidRDefault="03A3D716" w:rsidP="4A67DAAE">
      <w:pPr>
        <w:pStyle w:val="LisaBodyt"/>
        <w:numPr>
          <w:ilvl w:val="2"/>
          <w:numId w:val="16"/>
        </w:numPr>
        <w:rPr>
          <w:szCs w:val="22"/>
        </w:rPr>
      </w:pPr>
      <w:r w:rsidRPr="4414F9C5">
        <w:rPr>
          <w:szCs w:val="22"/>
        </w:rPr>
        <w:t>m</w:t>
      </w:r>
      <w:r w:rsidR="74D30E3B" w:rsidRPr="4414F9C5">
        <w:rPr>
          <w:szCs w:val="22"/>
        </w:rPr>
        <w:t>oodustab ekspertidest ja spetsialistidest toimiva koostöövõrgustiku strateegiate ja poliitikate kujundamiseks</w:t>
      </w:r>
      <w:r w:rsidR="236D21FD" w:rsidRPr="4414F9C5">
        <w:rPr>
          <w:szCs w:val="22"/>
        </w:rPr>
        <w:t>;</w:t>
      </w:r>
    </w:p>
    <w:p w14:paraId="101DCC5E" w14:textId="0E915294" w:rsidR="00A407B5" w:rsidRDefault="236D21FD" w:rsidP="4A67DAAE">
      <w:pPr>
        <w:pStyle w:val="LisaBodyt"/>
        <w:numPr>
          <w:ilvl w:val="2"/>
          <w:numId w:val="16"/>
        </w:numPr>
        <w:rPr>
          <w:szCs w:val="22"/>
        </w:rPr>
      </w:pPr>
      <w:r w:rsidRPr="4414F9C5">
        <w:rPr>
          <w:szCs w:val="22"/>
        </w:rPr>
        <w:t>s</w:t>
      </w:r>
      <w:r w:rsidR="74D30E3B" w:rsidRPr="4414F9C5">
        <w:rPr>
          <w:szCs w:val="22"/>
        </w:rPr>
        <w:t>elgitab koostöös valdkonna juhtidega välja võimalikud takistused strateegiliste eesmärkide saavutamiseks</w:t>
      </w:r>
      <w:r w:rsidR="6A5CBAA3" w:rsidRPr="4414F9C5">
        <w:rPr>
          <w:szCs w:val="22"/>
        </w:rPr>
        <w:t>;</w:t>
      </w:r>
    </w:p>
    <w:p w14:paraId="5F22EE1F" w14:textId="24F30E6E" w:rsidR="00A407B5" w:rsidRDefault="6CCAC15C" w:rsidP="4A67DAAE">
      <w:pPr>
        <w:pStyle w:val="LisaBodyt"/>
        <w:numPr>
          <w:ilvl w:val="2"/>
          <w:numId w:val="16"/>
        </w:numPr>
        <w:rPr>
          <w:szCs w:val="22"/>
        </w:rPr>
      </w:pPr>
      <w:r w:rsidRPr="4414F9C5">
        <w:rPr>
          <w:szCs w:val="22"/>
        </w:rPr>
        <w:t>s</w:t>
      </w:r>
      <w:r w:rsidR="74D30E3B" w:rsidRPr="4414F9C5">
        <w:rPr>
          <w:szCs w:val="22"/>
        </w:rPr>
        <w:t xml:space="preserve">uunab kvaliteedisüsteemi- ja </w:t>
      </w:r>
      <w:proofErr w:type="spellStart"/>
      <w:r w:rsidR="74D30E3B" w:rsidRPr="4414F9C5">
        <w:rPr>
          <w:szCs w:val="22"/>
        </w:rPr>
        <w:t>põhim</w:t>
      </w:r>
      <w:proofErr w:type="spellEnd"/>
      <w:r w:rsidR="74D30E3B" w:rsidRPr="4414F9C5">
        <w:rPr>
          <w:szCs w:val="22"/>
          <w:lang w:val="en-GB"/>
        </w:rPr>
        <w:t>õ</w:t>
      </w:r>
      <w:proofErr w:type="spellStart"/>
      <w:r w:rsidR="74D30E3B" w:rsidRPr="4414F9C5">
        <w:rPr>
          <w:szCs w:val="22"/>
        </w:rPr>
        <w:t>tete</w:t>
      </w:r>
      <w:proofErr w:type="spellEnd"/>
      <w:r w:rsidR="74D30E3B" w:rsidRPr="4414F9C5">
        <w:rPr>
          <w:szCs w:val="22"/>
        </w:rPr>
        <w:t xml:space="preserve"> juurutamist ning seirab kvaliteedinäitajaid</w:t>
      </w:r>
      <w:r w:rsidR="7CECBFA5" w:rsidRPr="4414F9C5">
        <w:rPr>
          <w:szCs w:val="22"/>
        </w:rPr>
        <w:t>;</w:t>
      </w:r>
    </w:p>
    <w:p w14:paraId="0B839159" w14:textId="74AFE84C" w:rsidR="00A407B5" w:rsidRDefault="7CECBFA5" w:rsidP="4A67DAAE">
      <w:pPr>
        <w:pStyle w:val="LisaBodyt"/>
        <w:numPr>
          <w:ilvl w:val="2"/>
          <w:numId w:val="16"/>
        </w:numPr>
        <w:rPr>
          <w:szCs w:val="22"/>
        </w:rPr>
      </w:pPr>
      <w:proofErr w:type="spellStart"/>
      <w:r w:rsidRPr="4414F9C5">
        <w:rPr>
          <w:szCs w:val="22"/>
        </w:rPr>
        <w:t>m</w:t>
      </w:r>
      <w:r w:rsidR="74D30E3B" w:rsidRPr="4414F9C5">
        <w:rPr>
          <w:szCs w:val="22"/>
        </w:rPr>
        <w:t>onitoorib</w:t>
      </w:r>
      <w:proofErr w:type="spellEnd"/>
      <w:r w:rsidR="74D30E3B" w:rsidRPr="4414F9C5">
        <w:rPr>
          <w:szCs w:val="22"/>
        </w:rPr>
        <w:t xml:space="preserve"> regulaarselt riskide juhtimist koostöös protsesside omanikega</w:t>
      </w:r>
      <w:r w:rsidR="471C3EF7" w:rsidRPr="4414F9C5">
        <w:rPr>
          <w:szCs w:val="22"/>
        </w:rPr>
        <w:t>;</w:t>
      </w:r>
    </w:p>
    <w:p w14:paraId="769E92B2" w14:textId="64B915A0" w:rsidR="00A407B5" w:rsidRDefault="471C3EF7" w:rsidP="4A67DAAE">
      <w:pPr>
        <w:pStyle w:val="LisaBodyt"/>
        <w:numPr>
          <w:ilvl w:val="2"/>
          <w:numId w:val="16"/>
        </w:numPr>
        <w:rPr>
          <w:szCs w:val="22"/>
        </w:rPr>
      </w:pPr>
      <w:r w:rsidRPr="4414F9C5">
        <w:rPr>
          <w:szCs w:val="22"/>
        </w:rPr>
        <w:t>k</w:t>
      </w:r>
      <w:r w:rsidR="74D30E3B" w:rsidRPr="4414F9C5">
        <w:rPr>
          <w:szCs w:val="22"/>
        </w:rPr>
        <w:t xml:space="preserve">oordineerib muutuste juhtimist, peab muudatuste portfelli ning korraldab </w:t>
      </w:r>
      <w:proofErr w:type="spellStart"/>
      <w:r w:rsidR="74D30E3B" w:rsidRPr="4414F9C5">
        <w:rPr>
          <w:szCs w:val="22"/>
        </w:rPr>
        <w:t>järelhindamisi</w:t>
      </w:r>
      <w:proofErr w:type="spellEnd"/>
      <w:r w:rsidR="74D30E3B" w:rsidRPr="4414F9C5">
        <w:rPr>
          <w:szCs w:val="22"/>
        </w:rPr>
        <w:t xml:space="preserve"> ja parimate praktikate jagamist</w:t>
      </w:r>
      <w:r w:rsidR="18052043" w:rsidRPr="4414F9C5">
        <w:rPr>
          <w:szCs w:val="22"/>
        </w:rPr>
        <w:t>;</w:t>
      </w:r>
    </w:p>
    <w:p w14:paraId="73FBA44F" w14:textId="4B7CAA5E" w:rsidR="00A407B5" w:rsidRDefault="18052043" w:rsidP="4A67DAAE">
      <w:pPr>
        <w:pStyle w:val="LisaBodyt"/>
        <w:numPr>
          <w:ilvl w:val="2"/>
          <w:numId w:val="16"/>
        </w:numPr>
        <w:rPr>
          <w:szCs w:val="22"/>
        </w:rPr>
      </w:pPr>
      <w:r w:rsidRPr="4414F9C5">
        <w:rPr>
          <w:szCs w:val="22"/>
        </w:rPr>
        <w:lastRenderedPageBreak/>
        <w:t>t</w:t>
      </w:r>
      <w:r w:rsidR="74D30E3B" w:rsidRPr="4414F9C5">
        <w:rPr>
          <w:szCs w:val="22"/>
        </w:rPr>
        <w:t>agab organisatsiooni protsessidest aktuaalse ülevaate, ühtlustab protsessipõhist tervikpilti ning aitab planeerida muudatusi protsessides jälgides koostoime põhimõtteid</w:t>
      </w:r>
      <w:r w:rsidR="5BAB70CA" w:rsidRPr="4414F9C5">
        <w:rPr>
          <w:szCs w:val="22"/>
        </w:rPr>
        <w:t>;</w:t>
      </w:r>
    </w:p>
    <w:p w14:paraId="3DFEC309" w14:textId="49C8ADE4" w:rsidR="00A407B5" w:rsidRDefault="5BAB70CA" w:rsidP="4A67DAAE">
      <w:pPr>
        <w:pStyle w:val="LisaBodyt"/>
        <w:numPr>
          <w:ilvl w:val="2"/>
          <w:numId w:val="16"/>
        </w:numPr>
        <w:rPr>
          <w:szCs w:val="22"/>
        </w:rPr>
      </w:pPr>
      <w:r w:rsidRPr="4414F9C5">
        <w:rPr>
          <w:szCs w:val="22"/>
        </w:rPr>
        <w:t>t</w:t>
      </w:r>
      <w:r w:rsidR="74D30E3B" w:rsidRPr="4414F9C5">
        <w:rPr>
          <w:szCs w:val="22"/>
        </w:rPr>
        <w:t>agab juhtimiseks vajaliku informatsiooni sujuva liikumise ja andmelao toimimise ning koordineerib teistes üksustes töötavate analüütikute koostöövõrgustikku</w:t>
      </w:r>
      <w:r w:rsidR="44669F9C" w:rsidRPr="4414F9C5">
        <w:rPr>
          <w:szCs w:val="22"/>
        </w:rPr>
        <w:t>;</w:t>
      </w:r>
    </w:p>
    <w:p w14:paraId="782DF796" w14:textId="0D28BBF0" w:rsidR="00A407B5" w:rsidRDefault="44669F9C" w:rsidP="4A67DAAE">
      <w:pPr>
        <w:pStyle w:val="LisaBodyt"/>
        <w:numPr>
          <w:ilvl w:val="2"/>
          <w:numId w:val="16"/>
        </w:numPr>
        <w:rPr>
          <w:szCs w:val="22"/>
        </w:rPr>
      </w:pPr>
      <w:r w:rsidRPr="4414F9C5">
        <w:rPr>
          <w:szCs w:val="22"/>
        </w:rPr>
        <w:t>k</w:t>
      </w:r>
      <w:r w:rsidR="74D30E3B" w:rsidRPr="4414F9C5">
        <w:rPr>
          <w:szCs w:val="22"/>
        </w:rPr>
        <w:t xml:space="preserve">oordineerib võrgustikupõhiselt horisontaalseid </w:t>
      </w:r>
      <w:proofErr w:type="spellStart"/>
      <w:r w:rsidR="74D30E3B" w:rsidRPr="4414F9C5">
        <w:rPr>
          <w:szCs w:val="22"/>
        </w:rPr>
        <w:t>üleülikoolisi</w:t>
      </w:r>
      <w:proofErr w:type="spellEnd"/>
      <w:r w:rsidR="74D30E3B" w:rsidRPr="4414F9C5">
        <w:rPr>
          <w:szCs w:val="22"/>
        </w:rPr>
        <w:t xml:space="preserve"> protsesse, vajadusel käivitab ja juhib projekte, kui selleks puudub sobiv struktuuriüksus</w:t>
      </w:r>
      <w:r w:rsidR="0E835BA5" w:rsidRPr="4414F9C5">
        <w:rPr>
          <w:szCs w:val="22"/>
        </w:rPr>
        <w:t>;</w:t>
      </w:r>
    </w:p>
    <w:p w14:paraId="7966D82C" w14:textId="726BEC81" w:rsidR="00A407B5" w:rsidRDefault="406C22DF" w:rsidP="4A67DAAE">
      <w:pPr>
        <w:pStyle w:val="LisaBodyt"/>
        <w:numPr>
          <w:ilvl w:val="2"/>
          <w:numId w:val="16"/>
        </w:numPr>
        <w:rPr>
          <w:szCs w:val="22"/>
        </w:rPr>
      </w:pPr>
      <w:proofErr w:type="spellStart"/>
      <w:r w:rsidRPr="4414F9C5">
        <w:rPr>
          <w:szCs w:val="22"/>
        </w:rPr>
        <w:t>k</w:t>
      </w:r>
      <w:r w:rsidR="74D30E3B" w:rsidRPr="4414F9C5">
        <w:rPr>
          <w:szCs w:val="22"/>
        </w:rPr>
        <w:t>ommunikeerib</w:t>
      </w:r>
      <w:proofErr w:type="spellEnd"/>
      <w:r w:rsidR="74D30E3B" w:rsidRPr="4414F9C5">
        <w:rPr>
          <w:szCs w:val="22"/>
        </w:rPr>
        <w:t xml:space="preserve"> koostöös turundusosakonnaga ülikooli strateegilisi eesmärke sidusgruppidele ja välistele partneritele</w:t>
      </w:r>
      <w:r w:rsidR="6F700E8F" w:rsidRPr="4414F9C5">
        <w:rPr>
          <w:szCs w:val="22"/>
        </w:rPr>
        <w:t>;</w:t>
      </w:r>
    </w:p>
    <w:p w14:paraId="54C07469" w14:textId="58315E04" w:rsidR="6F700E8F" w:rsidRDefault="6F700E8F" w:rsidP="449BDC7C">
      <w:pPr>
        <w:pStyle w:val="LisaBodyt"/>
        <w:numPr>
          <w:ilvl w:val="2"/>
          <w:numId w:val="16"/>
        </w:numPr>
        <w:rPr>
          <w:szCs w:val="22"/>
        </w:rPr>
      </w:pPr>
      <w:proofErr w:type="spellStart"/>
      <w:r w:rsidRPr="4414F9C5">
        <w:rPr>
          <w:szCs w:val="22"/>
        </w:rPr>
        <w:t>m</w:t>
      </w:r>
      <w:r w:rsidR="74D30E3B" w:rsidRPr="4414F9C5">
        <w:rPr>
          <w:szCs w:val="22"/>
        </w:rPr>
        <w:t>onitoorib</w:t>
      </w:r>
      <w:proofErr w:type="spellEnd"/>
      <w:r w:rsidR="74D30E3B" w:rsidRPr="4414F9C5">
        <w:rPr>
          <w:szCs w:val="22"/>
        </w:rPr>
        <w:t xml:space="preserve"> regulaarselt rahvusvahelisi reitinguid ning ko</w:t>
      </w:r>
      <w:r w:rsidR="1C66D1B4" w:rsidRPr="4414F9C5">
        <w:rPr>
          <w:szCs w:val="22"/>
        </w:rPr>
        <w:t>ordineerib</w:t>
      </w:r>
      <w:r w:rsidR="74D30E3B" w:rsidRPr="4414F9C5">
        <w:rPr>
          <w:szCs w:val="22"/>
        </w:rPr>
        <w:t xml:space="preserve"> </w:t>
      </w:r>
      <w:r w:rsidR="5B797022" w:rsidRPr="4414F9C5">
        <w:rPr>
          <w:szCs w:val="22"/>
        </w:rPr>
        <w:t xml:space="preserve">ülikooli esindatust nendes; </w:t>
      </w:r>
    </w:p>
    <w:p w14:paraId="10535842" w14:textId="040C2170" w:rsidR="00A407B5" w:rsidRDefault="7F05A8B0" w:rsidP="4A67DAAE">
      <w:pPr>
        <w:pStyle w:val="LisaBodyt"/>
        <w:numPr>
          <w:ilvl w:val="2"/>
          <w:numId w:val="16"/>
        </w:numPr>
        <w:rPr>
          <w:szCs w:val="22"/>
        </w:rPr>
      </w:pPr>
      <w:r w:rsidRPr="4414F9C5">
        <w:rPr>
          <w:szCs w:val="22"/>
        </w:rPr>
        <w:t>l</w:t>
      </w:r>
      <w:r w:rsidR="74D30E3B" w:rsidRPr="4414F9C5">
        <w:rPr>
          <w:szCs w:val="22"/>
        </w:rPr>
        <w:t>oob vajadusel strateegilisi partnerlussuhteid</w:t>
      </w:r>
      <w:r w:rsidR="159B8FF7" w:rsidRPr="4414F9C5">
        <w:rPr>
          <w:szCs w:val="22"/>
        </w:rPr>
        <w:t xml:space="preserve"> ning koordineerib rahvusvaheliste võrgustike ning koostöömeetmete osaluspoliitikat</w:t>
      </w:r>
      <w:r w:rsidR="6FC06F72" w:rsidRPr="4414F9C5">
        <w:rPr>
          <w:szCs w:val="22"/>
        </w:rPr>
        <w:t>.</w:t>
      </w:r>
    </w:p>
    <w:p w14:paraId="544D14F8" w14:textId="43AF22AF" w:rsidR="0F88EE44" w:rsidRDefault="0F88EE44" w:rsidP="4A67DAAE">
      <w:pPr>
        <w:pStyle w:val="LisaBodyt"/>
      </w:pPr>
      <w:r>
        <w:t>Isikuandmete ja riigisaladuse kaitset korraldav isik:</w:t>
      </w:r>
    </w:p>
    <w:p w14:paraId="6DFA0A78" w14:textId="14C61CD4" w:rsidR="0F88EE44" w:rsidRDefault="0F88EE44" w:rsidP="4A67DAAE">
      <w:pPr>
        <w:pStyle w:val="LisaBodyt"/>
        <w:numPr>
          <w:ilvl w:val="2"/>
          <w:numId w:val="16"/>
        </w:numPr>
      </w:pPr>
      <w:r>
        <w:t>koordineerib isikuandmete ja riigisaladuse kaitset ning infoturvet</w:t>
      </w:r>
      <w:r w:rsidR="0F81E588">
        <w:t xml:space="preserve"> ülikoolis</w:t>
      </w:r>
      <w:r>
        <w:t>;</w:t>
      </w:r>
    </w:p>
    <w:p w14:paraId="3DB0AED8" w14:textId="28B8D77C" w:rsidR="0F88EE44" w:rsidRDefault="0F88EE44" w:rsidP="4A67DAAE">
      <w:pPr>
        <w:pStyle w:val="LisaBodyt"/>
        <w:numPr>
          <w:ilvl w:val="2"/>
          <w:numId w:val="16"/>
        </w:numPr>
      </w:pPr>
      <w:r>
        <w:t xml:space="preserve">tegutseb õigusaktide piires iseseisvalt. </w:t>
      </w:r>
    </w:p>
    <w:p w14:paraId="7C232F88" w14:textId="77777777" w:rsidR="0068367A" w:rsidRPr="0068367A" w:rsidRDefault="004A1BDA" w:rsidP="0068367A">
      <w:pPr>
        <w:pStyle w:val="LisaBodyt"/>
      </w:pPr>
      <w:r>
        <w:t>Peajurist</w:t>
      </w:r>
      <w:r w:rsidR="0068367A">
        <w:t>:</w:t>
      </w:r>
    </w:p>
    <w:p w14:paraId="6772E5C3" w14:textId="77777777" w:rsidR="004A1BDA" w:rsidRDefault="004A1BDA" w:rsidP="77BB1A0C">
      <w:pPr>
        <w:pStyle w:val="LisaBodyt2"/>
      </w:pPr>
      <w:r>
        <w:t xml:space="preserve">tagab </w:t>
      </w:r>
      <w:proofErr w:type="spellStart"/>
      <w:r w:rsidR="0068367A">
        <w:t>üldõigusaktide</w:t>
      </w:r>
      <w:proofErr w:type="spellEnd"/>
      <w:r>
        <w:t>, lepingute ja volikirjade</w:t>
      </w:r>
      <w:r w:rsidR="0068367A">
        <w:t xml:space="preserve"> otstarbekuse ja õiguspärasuse, </w:t>
      </w:r>
    </w:p>
    <w:p w14:paraId="08161821" w14:textId="77777777" w:rsidR="0068367A" w:rsidRDefault="0068367A" w:rsidP="77BB1A0C">
      <w:pPr>
        <w:pStyle w:val="LisaBodyt2"/>
      </w:pPr>
      <w:r>
        <w:t>nõusta</w:t>
      </w:r>
      <w:r w:rsidR="004A1BDA">
        <w:t>b õigusalaselt</w:t>
      </w:r>
      <w:r>
        <w:t>;</w:t>
      </w:r>
    </w:p>
    <w:p w14:paraId="28150F40" w14:textId="77777777" w:rsidR="0068367A" w:rsidRPr="004A1BDA" w:rsidRDefault="004A1BDA" w:rsidP="77BB1A0C">
      <w:pPr>
        <w:pStyle w:val="LisaBodyt2"/>
      </w:pPr>
      <w:r>
        <w:t xml:space="preserve">tagab </w:t>
      </w:r>
      <w:r w:rsidR="00272AFF">
        <w:t>juhtimiseks vajaliku õigusliku raamistiku olemasolu</w:t>
      </w:r>
      <w:r>
        <w:t>.</w:t>
      </w:r>
      <w:r w:rsidR="00272AFF">
        <w:t xml:space="preserve"> </w:t>
      </w:r>
    </w:p>
    <w:p w14:paraId="1A7A3BF5" w14:textId="77777777" w:rsidR="0068367A" w:rsidRPr="0068367A" w:rsidRDefault="0068367A" w:rsidP="0068367A">
      <w:pPr>
        <w:pStyle w:val="LisaBodyt"/>
      </w:pPr>
      <w:proofErr w:type="spellStart"/>
      <w:r>
        <w:t>Siseauditi</w:t>
      </w:r>
      <w:proofErr w:type="spellEnd"/>
      <w:r>
        <w:t xml:space="preserve"> büroo:</w:t>
      </w:r>
    </w:p>
    <w:p w14:paraId="5AF1F0B6" w14:textId="77777777" w:rsidR="0068367A" w:rsidRPr="0068367A" w:rsidRDefault="004A1BDA" w:rsidP="77BB1A0C">
      <w:pPr>
        <w:pStyle w:val="LisaBodyt2"/>
      </w:pPr>
      <w:r>
        <w:t xml:space="preserve">täidab </w:t>
      </w:r>
      <w:r w:rsidR="0068367A">
        <w:t xml:space="preserve">õigusaktide piires iseseisvalt </w:t>
      </w:r>
      <w:proofErr w:type="spellStart"/>
      <w:r w:rsidR="0068367A">
        <w:t>siseaudiitori</w:t>
      </w:r>
      <w:proofErr w:type="spellEnd"/>
      <w:r w:rsidR="0068367A">
        <w:t xml:space="preserve"> kutsetegevuse ülesan</w:t>
      </w:r>
      <w:r>
        <w:t>deid</w:t>
      </w:r>
      <w:r w:rsidR="0068367A">
        <w:t>;</w:t>
      </w:r>
    </w:p>
    <w:p w14:paraId="1B768FF8" w14:textId="77777777" w:rsidR="0068367A" w:rsidRPr="0068367A" w:rsidRDefault="0068367A" w:rsidP="77BB1A0C">
      <w:pPr>
        <w:pStyle w:val="LisaBodyt2"/>
      </w:pPr>
      <w:r>
        <w:t>hinda</w:t>
      </w:r>
      <w:r w:rsidR="004A1BDA">
        <w:t>b</w:t>
      </w:r>
      <w:r>
        <w:t xml:space="preserve"> </w:t>
      </w:r>
      <w:r w:rsidR="004A1BDA">
        <w:t xml:space="preserve">ja </w:t>
      </w:r>
      <w:r>
        <w:t>analüüsi</w:t>
      </w:r>
      <w:r w:rsidR="004A1BDA">
        <w:t xml:space="preserve">b </w:t>
      </w:r>
      <w:proofErr w:type="spellStart"/>
      <w:r w:rsidR="004A1BDA">
        <w:t>sisekontrollisüsteemide</w:t>
      </w:r>
      <w:proofErr w:type="spellEnd"/>
      <w:r w:rsidR="004A1BDA">
        <w:t xml:space="preserve"> toimimist</w:t>
      </w:r>
      <w:r>
        <w:t>;</w:t>
      </w:r>
    </w:p>
    <w:p w14:paraId="7EF91FFF" w14:textId="77777777" w:rsidR="0068367A" w:rsidRPr="0068367A" w:rsidRDefault="004A1BDA" w:rsidP="77BB1A0C">
      <w:pPr>
        <w:pStyle w:val="LisaBodyt2"/>
      </w:pPr>
      <w:r>
        <w:t xml:space="preserve">teeb </w:t>
      </w:r>
      <w:r w:rsidR="0068367A">
        <w:t>ettepaneku</w:t>
      </w:r>
      <w:r>
        <w:t>id</w:t>
      </w:r>
      <w:r w:rsidR="0068367A">
        <w:t xml:space="preserve"> </w:t>
      </w:r>
      <w:proofErr w:type="spellStart"/>
      <w:r w:rsidR="0068367A">
        <w:t>sisekontrollisüsteemi</w:t>
      </w:r>
      <w:proofErr w:type="spellEnd"/>
      <w:r w:rsidR="0068367A">
        <w:t xml:space="preserve"> parandamiseks</w:t>
      </w:r>
      <w:r w:rsidR="0068439D">
        <w:t>.</w:t>
      </w:r>
    </w:p>
    <w:p w14:paraId="41C8F396" w14:textId="77777777" w:rsidR="000F4F23" w:rsidRPr="00BE4F47" w:rsidRDefault="000F4F23" w:rsidP="0068367A">
      <w:pPr>
        <w:pStyle w:val="LisaBodyt2"/>
        <w:numPr>
          <w:ilvl w:val="0"/>
          <w:numId w:val="0"/>
        </w:numPr>
        <w:rPr>
          <w:shd w:val="clear" w:color="auto" w:fill="FFFFFF"/>
        </w:rPr>
      </w:pPr>
      <w:r>
        <w:br/>
      </w:r>
    </w:p>
    <w:p w14:paraId="72A3D3EC" w14:textId="77777777" w:rsidR="00B130E3" w:rsidRPr="00AB11BE" w:rsidRDefault="00B130E3" w:rsidP="000F4F23">
      <w:pPr>
        <w:pStyle w:val="Lisatekst"/>
        <w:numPr>
          <w:ilvl w:val="0"/>
          <w:numId w:val="0"/>
        </w:numPr>
      </w:pPr>
    </w:p>
    <w:p w14:paraId="0D0B940D" w14:textId="77777777" w:rsidR="00B130E3" w:rsidRPr="00AB11BE" w:rsidRDefault="00B130E3" w:rsidP="00EF3512"/>
    <w:p w14:paraId="0E27B00A" w14:textId="77777777" w:rsidR="00B130E3" w:rsidRPr="00AB11BE" w:rsidRDefault="00B130E3" w:rsidP="00EF3512"/>
    <w:sectPr w:rsidR="00B130E3" w:rsidRPr="00AB11BE" w:rsidSect="00FF5E7A">
      <w:headerReference w:type="even" r:id="rId11"/>
      <w:headerReference w:type="default" r:id="rId12"/>
      <w:footerReference w:type="even" r:id="rId13"/>
      <w:pgSz w:w="11906" w:h="16838" w:code="9"/>
      <w:pgMar w:top="680" w:right="851" w:bottom="680" w:left="1701" w:header="454" w:footer="510" w:gutter="0"/>
      <w:pgNumType w:start="1"/>
      <w:cols w:space="708"/>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0BCF16" w16cex:dateUtc="2021-03-25T11:09:32Z"/>
  <w16cex:commentExtensible w16cex:durableId="3E53B505" w16cex:dateUtc="2021-02-18T09:34:54Z"/>
  <w16cex:commentExtensible w16cex:durableId="00C6DC08" w16cex:dateUtc="2021-02-18T09:02:09Z"/>
  <w16cex:commentExtensible w16cex:durableId="413F6AFA" w16cex:dateUtc="2021-03-28T15:51:29.996Z"/>
  <w16cex:commentExtensible w16cex:durableId="0DEA8CF1" w16cex:dateUtc="2021-03-25T12:16:18Z"/>
  <w16cex:commentExtensible w16cex:durableId="73E008A4" w16cex:dateUtc="2021-03-25T13:04:08Z"/>
  <w16cex:commentExtensible w16cex:durableId="68AF15B2" w16cex:dateUtc="2021-03-25T13:27:54Z"/>
  <w16cex:commentExtensible w16cex:durableId="4738AFE0" w16cex:dateUtc="2021-03-25T13:28:20Z"/>
  <w16cex:commentExtensible w16cex:durableId="57DDFDD3" w16cex:dateUtc="2021-03-26T13:40:25.987Z"/>
</w16cex:commentsExtensible>
</file>

<file path=word/commentsIds.xml><?xml version="1.0" encoding="utf-8"?>
<w16cid:commentsIds xmlns:mc="http://schemas.openxmlformats.org/markup-compatibility/2006" xmlns:w16cid="http://schemas.microsoft.com/office/word/2016/wordml/cid" mc:Ignorable="w16cid">
  <w16cid:commentId w16cid:paraId="1F7C70F0" w16cid:durableId="220BCF16"/>
  <w16cid:commentId w16cid:paraId="49D36DC5" w16cid:durableId="0DEA8CF1"/>
  <w16cid:commentId w16cid:paraId="7240C82B" w16cid:durableId="73E008A4"/>
  <w16cid:commentId w16cid:paraId="65E4EF3C" w16cid:durableId="68AF15B2"/>
  <w16cid:commentId w16cid:paraId="2AE33F4C" w16cid:durableId="4738AFE0"/>
  <w16cid:commentId w16cid:paraId="493D964D" w16cid:durableId="57DDFDD3"/>
  <w16cid:commentId w16cid:paraId="3329C566" w16cid:durableId="00C6DC08"/>
  <w16cid:commentId w16cid:paraId="5754EF1E" w16cid:durableId="3E53B505"/>
  <w16cid:commentId w16cid:paraId="7EAF8AAC" w16cid:durableId="413F6A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4D5A5" w14:textId="77777777" w:rsidR="009D5EEF" w:rsidRDefault="009D5EEF">
      <w:r>
        <w:separator/>
      </w:r>
    </w:p>
  </w:endnote>
  <w:endnote w:type="continuationSeparator" w:id="0">
    <w:p w14:paraId="3DEEC669" w14:textId="77777777" w:rsidR="009D5EEF" w:rsidRDefault="009D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EB88E" w14:textId="77777777" w:rsidR="00AE25FE" w:rsidRDefault="005226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9F31CB" w14:textId="77777777" w:rsidR="00AE25FE" w:rsidRDefault="00BE2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6B9AB" w14:textId="77777777" w:rsidR="009D5EEF" w:rsidRDefault="009D5EEF">
      <w:r>
        <w:separator/>
      </w:r>
    </w:p>
  </w:footnote>
  <w:footnote w:type="continuationSeparator" w:id="0">
    <w:p w14:paraId="45FB0818" w14:textId="77777777" w:rsidR="009D5EEF" w:rsidRDefault="009D5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13A5F" w14:textId="77777777" w:rsidR="00AE25FE" w:rsidRDefault="005226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EAFD9C" w14:textId="77777777" w:rsidR="00AE25FE" w:rsidRDefault="00BE2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816147"/>
      <w:docPartObj>
        <w:docPartGallery w:val="Page Numbers (Top of Page)"/>
        <w:docPartUnique/>
      </w:docPartObj>
    </w:sdtPr>
    <w:sdtEndPr/>
    <w:sdtContent>
      <w:p w14:paraId="5DC1C3B9" w14:textId="22D760E0" w:rsidR="00FF5E7A" w:rsidRDefault="00FF5E7A">
        <w:pPr>
          <w:pStyle w:val="Header"/>
          <w:jc w:val="center"/>
        </w:pPr>
        <w:r>
          <w:rPr>
            <w:color w:val="2B579A"/>
            <w:shd w:val="clear" w:color="auto" w:fill="E6E6E6"/>
          </w:rPr>
          <w:fldChar w:fldCharType="begin"/>
        </w:r>
        <w:r>
          <w:instrText>PAGE   \* MERGEFORMAT</w:instrText>
        </w:r>
        <w:r>
          <w:rPr>
            <w:color w:val="2B579A"/>
            <w:shd w:val="clear" w:color="auto" w:fill="E6E6E6"/>
          </w:rPr>
          <w:fldChar w:fldCharType="separate"/>
        </w:r>
        <w:r w:rsidR="00BE2442">
          <w:rPr>
            <w:noProof/>
          </w:rPr>
          <w:t>2</w:t>
        </w:r>
        <w:r>
          <w:rPr>
            <w:color w:val="2B579A"/>
            <w:shd w:val="clear" w:color="auto" w:fill="E6E6E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0EF0"/>
    <w:multiLevelType w:val="hybridMultilevel"/>
    <w:tmpl w:val="832A7EF2"/>
    <w:lvl w:ilvl="0" w:tplc="6A885BA0">
      <w:numFmt w:val="none"/>
      <w:lvlText w:val=""/>
      <w:lvlJc w:val="left"/>
      <w:pPr>
        <w:tabs>
          <w:tab w:val="num" w:pos="360"/>
        </w:tabs>
      </w:pPr>
    </w:lvl>
    <w:lvl w:ilvl="1" w:tplc="96364338">
      <w:start w:val="1"/>
      <w:numFmt w:val="lowerLetter"/>
      <w:lvlText w:val="%2."/>
      <w:lvlJc w:val="left"/>
      <w:pPr>
        <w:ind w:left="1440" w:hanging="360"/>
      </w:pPr>
    </w:lvl>
    <w:lvl w:ilvl="2" w:tplc="09D23F58">
      <w:start w:val="1"/>
      <w:numFmt w:val="lowerRoman"/>
      <w:lvlText w:val="%3."/>
      <w:lvlJc w:val="right"/>
      <w:pPr>
        <w:ind w:left="2160" w:hanging="180"/>
      </w:pPr>
    </w:lvl>
    <w:lvl w:ilvl="3" w:tplc="A31E35B4">
      <w:start w:val="1"/>
      <w:numFmt w:val="decimal"/>
      <w:lvlText w:val="%4."/>
      <w:lvlJc w:val="left"/>
      <w:pPr>
        <w:ind w:left="2880" w:hanging="360"/>
      </w:pPr>
    </w:lvl>
    <w:lvl w:ilvl="4" w:tplc="8444C486">
      <w:start w:val="1"/>
      <w:numFmt w:val="lowerLetter"/>
      <w:lvlText w:val="%5."/>
      <w:lvlJc w:val="left"/>
      <w:pPr>
        <w:ind w:left="3600" w:hanging="360"/>
      </w:pPr>
    </w:lvl>
    <w:lvl w:ilvl="5" w:tplc="FAB48092">
      <w:start w:val="1"/>
      <w:numFmt w:val="lowerRoman"/>
      <w:lvlText w:val="%6."/>
      <w:lvlJc w:val="right"/>
      <w:pPr>
        <w:ind w:left="4320" w:hanging="180"/>
      </w:pPr>
    </w:lvl>
    <w:lvl w:ilvl="6" w:tplc="C8586B64">
      <w:start w:val="1"/>
      <w:numFmt w:val="decimal"/>
      <w:lvlText w:val="%7."/>
      <w:lvlJc w:val="left"/>
      <w:pPr>
        <w:ind w:left="5040" w:hanging="360"/>
      </w:pPr>
    </w:lvl>
    <w:lvl w:ilvl="7" w:tplc="3392D446">
      <w:start w:val="1"/>
      <w:numFmt w:val="lowerLetter"/>
      <w:lvlText w:val="%8."/>
      <w:lvlJc w:val="left"/>
      <w:pPr>
        <w:ind w:left="5760" w:hanging="360"/>
      </w:pPr>
    </w:lvl>
    <w:lvl w:ilvl="8" w:tplc="41468796">
      <w:start w:val="1"/>
      <w:numFmt w:val="lowerRoman"/>
      <w:lvlText w:val="%9."/>
      <w:lvlJc w:val="right"/>
      <w:pPr>
        <w:ind w:left="6480" w:hanging="180"/>
      </w:pPr>
    </w:lvl>
  </w:abstractNum>
  <w:abstractNum w:abstractNumId="1" w15:restartNumberingAfterBreak="0">
    <w:nsid w:val="0AD541EB"/>
    <w:multiLevelType w:val="hybridMultilevel"/>
    <w:tmpl w:val="100C1F1A"/>
    <w:lvl w:ilvl="0" w:tplc="7BA6176C">
      <w:numFmt w:val="none"/>
      <w:lvlText w:val=""/>
      <w:lvlJc w:val="left"/>
      <w:pPr>
        <w:tabs>
          <w:tab w:val="num" w:pos="360"/>
        </w:tabs>
      </w:pPr>
    </w:lvl>
    <w:lvl w:ilvl="1" w:tplc="F4E6DC3E">
      <w:start w:val="1"/>
      <w:numFmt w:val="lowerLetter"/>
      <w:lvlText w:val="%2."/>
      <w:lvlJc w:val="left"/>
      <w:pPr>
        <w:ind w:left="1440" w:hanging="360"/>
      </w:pPr>
    </w:lvl>
    <w:lvl w:ilvl="2" w:tplc="B93E08C8">
      <w:start w:val="1"/>
      <w:numFmt w:val="lowerRoman"/>
      <w:lvlText w:val="%3."/>
      <w:lvlJc w:val="right"/>
      <w:pPr>
        <w:ind w:left="2160" w:hanging="180"/>
      </w:pPr>
    </w:lvl>
    <w:lvl w:ilvl="3" w:tplc="35F08E4C">
      <w:start w:val="1"/>
      <w:numFmt w:val="decimal"/>
      <w:lvlText w:val="%4."/>
      <w:lvlJc w:val="left"/>
      <w:pPr>
        <w:ind w:left="2880" w:hanging="360"/>
      </w:pPr>
    </w:lvl>
    <w:lvl w:ilvl="4" w:tplc="81D42D7A">
      <w:start w:val="1"/>
      <w:numFmt w:val="lowerLetter"/>
      <w:lvlText w:val="%5."/>
      <w:lvlJc w:val="left"/>
      <w:pPr>
        <w:ind w:left="3600" w:hanging="360"/>
      </w:pPr>
    </w:lvl>
    <w:lvl w:ilvl="5" w:tplc="2E2CCBEC">
      <w:start w:val="1"/>
      <w:numFmt w:val="lowerRoman"/>
      <w:lvlText w:val="%6."/>
      <w:lvlJc w:val="right"/>
      <w:pPr>
        <w:ind w:left="4320" w:hanging="180"/>
      </w:pPr>
    </w:lvl>
    <w:lvl w:ilvl="6" w:tplc="D2EE9A20">
      <w:start w:val="1"/>
      <w:numFmt w:val="decimal"/>
      <w:lvlText w:val="%7."/>
      <w:lvlJc w:val="left"/>
      <w:pPr>
        <w:ind w:left="5040" w:hanging="360"/>
      </w:pPr>
    </w:lvl>
    <w:lvl w:ilvl="7" w:tplc="6B52954E">
      <w:start w:val="1"/>
      <w:numFmt w:val="lowerLetter"/>
      <w:lvlText w:val="%8."/>
      <w:lvlJc w:val="left"/>
      <w:pPr>
        <w:ind w:left="5760" w:hanging="360"/>
      </w:pPr>
    </w:lvl>
    <w:lvl w:ilvl="8" w:tplc="78C6DA5E">
      <w:start w:val="1"/>
      <w:numFmt w:val="lowerRoman"/>
      <w:lvlText w:val="%9."/>
      <w:lvlJc w:val="right"/>
      <w:pPr>
        <w:ind w:left="6480" w:hanging="180"/>
      </w:pPr>
    </w:lvl>
  </w:abstractNum>
  <w:abstractNum w:abstractNumId="2" w15:restartNumberingAfterBreak="0">
    <w:nsid w:val="1500485C"/>
    <w:multiLevelType w:val="hybridMultilevel"/>
    <w:tmpl w:val="08D8B5DC"/>
    <w:lvl w:ilvl="0" w:tplc="5232B0C2">
      <w:numFmt w:val="none"/>
      <w:lvlText w:val=""/>
      <w:lvlJc w:val="left"/>
      <w:pPr>
        <w:tabs>
          <w:tab w:val="num" w:pos="360"/>
        </w:tabs>
      </w:pPr>
    </w:lvl>
    <w:lvl w:ilvl="1" w:tplc="9DA41DFC">
      <w:start w:val="1"/>
      <w:numFmt w:val="lowerLetter"/>
      <w:lvlText w:val="%2."/>
      <w:lvlJc w:val="left"/>
      <w:pPr>
        <w:ind w:left="1440" w:hanging="360"/>
      </w:pPr>
    </w:lvl>
    <w:lvl w:ilvl="2" w:tplc="C16E0EDE">
      <w:start w:val="1"/>
      <w:numFmt w:val="lowerRoman"/>
      <w:lvlText w:val="%3."/>
      <w:lvlJc w:val="right"/>
      <w:pPr>
        <w:ind w:left="2160" w:hanging="180"/>
      </w:pPr>
    </w:lvl>
    <w:lvl w:ilvl="3" w:tplc="A0685024">
      <w:start w:val="1"/>
      <w:numFmt w:val="decimal"/>
      <w:lvlText w:val="%4."/>
      <w:lvlJc w:val="left"/>
      <w:pPr>
        <w:ind w:left="2880" w:hanging="360"/>
      </w:pPr>
    </w:lvl>
    <w:lvl w:ilvl="4" w:tplc="C518C600">
      <w:start w:val="1"/>
      <w:numFmt w:val="lowerLetter"/>
      <w:lvlText w:val="%5."/>
      <w:lvlJc w:val="left"/>
      <w:pPr>
        <w:ind w:left="3600" w:hanging="360"/>
      </w:pPr>
    </w:lvl>
    <w:lvl w:ilvl="5" w:tplc="62746572">
      <w:start w:val="1"/>
      <w:numFmt w:val="lowerRoman"/>
      <w:lvlText w:val="%6."/>
      <w:lvlJc w:val="right"/>
      <w:pPr>
        <w:ind w:left="4320" w:hanging="180"/>
      </w:pPr>
    </w:lvl>
    <w:lvl w:ilvl="6" w:tplc="2FB6CBA8">
      <w:start w:val="1"/>
      <w:numFmt w:val="decimal"/>
      <w:lvlText w:val="%7."/>
      <w:lvlJc w:val="left"/>
      <w:pPr>
        <w:ind w:left="5040" w:hanging="360"/>
      </w:pPr>
    </w:lvl>
    <w:lvl w:ilvl="7" w:tplc="698C9F56">
      <w:start w:val="1"/>
      <w:numFmt w:val="lowerLetter"/>
      <w:lvlText w:val="%8."/>
      <w:lvlJc w:val="left"/>
      <w:pPr>
        <w:ind w:left="5760" w:hanging="360"/>
      </w:pPr>
    </w:lvl>
    <w:lvl w:ilvl="8" w:tplc="507E4A8C">
      <w:start w:val="1"/>
      <w:numFmt w:val="lowerRoman"/>
      <w:lvlText w:val="%9."/>
      <w:lvlJc w:val="right"/>
      <w:pPr>
        <w:ind w:left="6480" w:hanging="180"/>
      </w:pPr>
    </w:lvl>
  </w:abstractNum>
  <w:abstractNum w:abstractNumId="3"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2E040D31"/>
    <w:multiLevelType w:val="multilevel"/>
    <w:tmpl w:val="72BC32D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C3E44D9"/>
    <w:multiLevelType w:val="hybridMultilevel"/>
    <w:tmpl w:val="E8A6A89C"/>
    <w:lvl w:ilvl="0" w:tplc="15DE6CBE">
      <w:start w:val="7"/>
      <w:numFmt w:val="decimal"/>
      <w:lvlText w:val="%1."/>
      <w:lvlJc w:val="left"/>
      <w:pPr>
        <w:ind w:left="720" w:hanging="360"/>
      </w:pPr>
    </w:lvl>
    <w:lvl w:ilvl="1" w:tplc="4894EB26">
      <w:start w:val="1"/>
      <w:numFmt w:val="lowerLetter"/>
      <w:lvlText w:val="%2."/>
      <w:lvlJc w:val="left"/>
      <w:pPr>
        <w:ind w:left="1440" w:hanging="360"/>
      </w:pPr>
    </w:lvl>
    <w:lvl w:ilvl="2" w:tplc="AF803C58">
      <w:start w:val="1"/>
      <w:numFmt w:val="lowerRoman"/>
      <w:lvlText w:val="%3."/>
      <w:lvlJc w:val="right"/>
      <w:pPr>
        <w:ind w:left="2160" w:hanging="180"/>
      </w:pPr>
    </w:lvl>
    <w:lvl w:ilvl="3" w:tplc="53EE6CB2">
      <w:start w:val="1"/>
      <w:numFmt w:val="decimal"/>
      <w:lvlText w:val="%4."/>
      <w:lvlJc w:val="left"/>
      <w:pPr>
        <w:ind w:left="2880" w:hanging="360"/>
      </w:pPr>
    </w:lvl>
    <w:lvl w:ilvl="4" w:tplc="6B680186">
      <w:start w:val="1"/>
      <w:numFmt w:val="lowerLetter"/>
      <w:lvlText w:val="%5."/>
      <w:lvlJc w:val="left"/>
      <w:pPr>
        <w:ind w:left="3600" w:hanging="360"/>
      </w:pPr>
    </w:lvl>
    <w:lvl w:ilvl="5" w:tplc="D00865E4">
      <w:start w:val="1"/>
      <w:numFmt w:val="lowerRoman"/>
      <w:lvlText w:val="%6."/>
      <w:lvlJc w:val="right"/>
      <w:pPr>
        <w:ind w:left="4320" w:hanging="180"/>
      </w:pPr>
    </w:lvl>
    <w:lvl w:ilvl="6" w:tplc="3544C7B6">
      <w:start w:val="1"/>
      <w:numFmt w:val="decimal"/>
      <w:lvlText w:val="%7."/>
      <w:lvlJc w:val="left"/>
      <w:pPr>
        <w:ind w:left="5040" w:hanging="360"/>
      </w:pPr>
    </w:lvl>
    <w:lvl w:ilvl="7" w:tplc="37DA2830">
      <w:start w:val="1"/>
      <w:numFmt w:val="lowerLetter"/>
      <w:lvlText w:val="%8."/>
      <w:lvlJc w:val="left"/>
      <w:pPr>
        <w:ind w:left="5760" w:hanging="360"/>
      </w:pPr>
    </w:lvl>
    <w:lvl w:ilvl="8" w:tplc="01463874">
      <w:start w:val="1"/>
      <w:numFmt w:val="lowerRoman"/>
      <w:lvlText w:val="%9."/>
      <w:lvlJc w:val="right"/>
      <w:pPr>
        <w:ind w:left="6480" w:hanging="180"/>
      </w:pPr>
    </w:lvl>
  </w:abstractNum>
  <w:abstractNum w:abstractNumId="6" w15:restartNumberingAfterBreak="0">
    <w:nsid w:val="412027A1"/>
    <w:multiLevelType w:val="multilevel"/>
    <w:tmpl w:val="C074BB14"/>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35274B8"/>
    <w:multiLevelType w:val="multilevel"/>
    <w:tmpl w:val="EC9E19DC"/>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A6E2491"/>
    <w:multiLevelType w:val="hybridMultilevel"/>
    <w:tmpl w:val="663C69F8"/>
    <w:lvl w:ilvl="0" w:tplc="BB123922">
      <w:numFmt w:val="none"/>
      <w:lvlText w:val=""/>
      <w:lvlJc w:val="left"/>
      <w:pPr>
        <w:tabs>
          <w:tab w:val="num" w:pos="360"/>
        </w:tabs>
      </w:pPr>
    </w:lvl>
    <w:lvl w:ilvl="1" w:tplc="56603ADA">
      <w:start w:val="1"/>
      <w:numFmt w:val="lowerLetter"/>
      <w:lvlText w:val="%2."/>
      <w:lvlJc w:val="left"/>
      <w:pPr>
        <w:ind w:left="1440" w:hanging="360"/>
      </w:pPr>
    </w:lvl>
    <w:lvl w:ilvl="2" w:tplc="1BB677AE">
      <w:start w:val="1"/>
      <w:numFmt w:val="lowerRoman"/>
      <w:lvlText w:val="%3."/>
      <w:lvlJc w:val="right"/>
      <w:pPr>
        <w:ind w:left="2160" w:hanging="180"/>
      </w:pPr>
    </w:lvl>
    <w:lvl w:ilvl="3" w:tplc="B73C27F4">
      <w:start w:val="1"/>
      <w:numFmt w:val="decimal"/>
      <w:lvlText w:val="%4."/>
      <w:lvlJc w:val="left"/>
      <w:pPr>
        <w:ind w:left="2880" w:hanging="360"/>
      </w:pPr>
    </w:lvl>
    <w:lvl w:ilvl="4" w:tplc="032C0590">
      <w:start w:val="1"/>
      <w:numFmt w:val="lowerLetter"/>
      <w:lvlText w:val="%5."/>
      <w:lvlJc w:val="left"/>
      <w:pPr>
        <w:ind w:left="3600" w:hanging="360"/>
      </w:pPr>
    </w:lvl>
    <w:lvl w:ilvl="5" w:tplc="B352EF68">
      <w:start w:val="1"/>
      <w:numFmt w:val="lowerRoman"/>
      <w:lvlText w:val="%6."/>
      <w:lvlJc w:val="right"/>
      <w:pPr>
        <w:ind w:left="4320" w:hanging="180"/>
      </w:pPr>
    </w:lvl>
    <w:lvl w:ilvl="6" w:tplc="1C624358">
      <w:start w:val="1"/>
      <w:numFmt w:val="decimal"/>
      <w:lvlText w:val="%7."/>
      <w:lvlJc w:val="left"/>
      <w:pPr>
        <w:ind w:left="5040" w:hanging="360"/>
      </w:pPr>
    </w:lvl>
    <w:lvl w:ilvl="7" w:tplc="EBAE224C">
      <w:start w:val="1"/>
      <w:numFmt w:val="lowerLetter"/>
      <w:lvlText w:val="%8."/>
      <w:lvlJc w:val="left"/>
      <w:pPr>
        <w:ind w:left="5760" w:hanging="360"/>
      </w:pPr>
    </w:lvl>
    <w:lvl w:ilvl="8" w:tplc="037E4736">
      <w:start w:val="1"/>
      <w:numFmt w:val="lowerRoman"/>
      <w:lvlText w:val="%9."/>
      <w:lvlJc w:val="right"/>
      <w:pPr>
        <w:ind w:left="6480" w:hanging="180"/>
      </w:pPr>
    </w:lvl>
  </w:abstractNum>
  <w:abstractNum w:abstractNumId="9" w15:restartNumberingAfterBreak="0">
    <w:nsid w:val="4F5C4066"/>
    <w:multiLevelType w:val="hybridMultilevel"/>
    <w:tmpl w:val="567652CC"/>
    <w:lvl w:ilvl="0" w:tplc="E5800486">
      <w:numFmt w:val="none"/>
      <w:lvlText w:val=""/>
      <w:lvlJc w:val="left"/>
      <w:pPr>
        <w:tabs>
          <w:tab w:val="num" w:pos="360"/>
        </w:tabs>
      </w:pPr>
    </w:lvl>
    <w:lvl w:ilvl="1" w:tplc="CAC8103C">
      <w:start w:val="1"/>
      <w:numFmt w:val="lowerLetter"/>
      <w:lvlText w:val="%2."/>
      <w:lvlJc w:val="left"/>
      <w:pPr>
        <w:ind w:left="1440" w:hanging="360"/>
      </w:pPr>
    </w:lvl>
    <w:lvl w:ilvl="2" w:tplc="0CD4822C">
      <w:start w:val="1"/>
      <w:numFmt w:val="lowerRoman"/>
      <w:lvlText w:val="%3."/>
      <w:lvlJc w:val="right"/>
      <w:pPr>
        <w:ind w:left="2160" w:hanging="180"/>
      </w:pPr>
    </w:lvl>
    <w:lvl w:ilvl="3" w:tplc="3E4C40F0">
      <w:start w:val="1"/>
      <w:numFmt w:val="decimal"/>
      <w:lvlText w:val="%4."/>
      <w:lvlJc w:val="left"/>
      <w:pPr>
        <w:ind w:left="2880" w:hanging="360"/>
      </w:pPr>
    </w:lvl>
    <w:lvl w:ilvl="4" w:tplc="AB569CC2">
      <w:start w:val="1"/>
      <w:numFmt w:val="lowerLetter"/>
      <w:lvlText w:val="%5."/>
      <w:lvlJc w:val="left"/>
      <w:pPr>
        <w:ind w:left="3600" w:hanging="360"/>
      </w:pPr>
    </w:lvl>
    <w:lvl w:ilvl="5" w:tplc="37A4E252">
      <w:start w:val="1"/>
      <w:numFmt w:val="lowerRoman"/>
      <w:lvlText w:val="%6."/>
      <w:lvlJc w:val="right"/>
      <w:pPr>
        <w:ind w:left="4320" w:hanging="180"/>
      </w:pPr>
    </w:lvl>
    <w:lvl w:ilvl="6" w:tplc="F05CA1EE">
      <w:start w:val="1"/>
      <w:numFmt w:val="decimal"/>
      <w:lvlText w:val="%7."/>
      <w:lvlJc w:val="left"/>
      <w:pPr>
        <w:ind w:left="5040" w:hanging="360"/>
      </w:pPr>
    </w:lvl>
    <w:lvl w:ilvl="7" w:tplc="D826C9C6">
      <w:start w:val="1"/>
      <w:numFmt w:val="lowerLetter"/>
      <w:lvlText w:val="%8."/>
      <w:lvlJc w:val="left"/>
      <w:pPr>
        <w:ind w:left="5760" w:hanging="360"/>
      </w:pPr>
    </w:lvl>
    <w:lvl w:ilvl="8" w:tplc="3E64F69E">
      <w:start w:val="1"/>
      <w:numFmt w:val="lowerRoman"/>
      <w:lvlText w:val="%9."/>
      <w:lvlJc w:val="right"/>
      <w:pPr>
        <w:ind w:left="6480" w:hanging="180"/>
      </w:pPr>
    </w:lvl>
  </w:abstractNum>
  <w:abstractNum w:abstractNumId="10" w15:restartNumberingAfterBreak="0">
    <w:nsid w:val="61541F43"/>
    <w:multiLevelType w:val="hybridMultilevel"/>
    <w:tmpl w:val="1B7014D0"/>
    <w:lvl w:ilvl="0" w:tplc="BB0E9332">
      <w:start w:val="1"/>
      <w:numFmt w:val="bullet"/>
      <w:lvlText w:val="·"/>
      <w:lvlJc w:val="left"/>
      <w:pPr>
        <w:ind w:left="720" w:hanging="360"/>
      </w:pPr>
      <w:rPr>
        <w:rFonts w:ascii="Symbol" w:hAnsi="Symbol" w:hint="default"/>
      </w:rPr>
    </w:lvl>
    <w:lvl w:ilvl="1" w:tplc="92321524">
      <w:start w:val="1"/>
      <w:numFmt w:val="bullet"/>
      <w:lvlText w:val="o"/>
      <w:lvlJc w:val="left"/>
      <w:pPr>
        <w:ind w:left="1440" w:hanging="360"/>
      </w:pPr>
      <w:rPr>
        <w:rFonts w:ascii="Courier New" w:hAnsi="Courier New" w:hint="default"/>
      </w:rPr>
    </w:lvl>
    <w:lvl w:ilvl="2" w:tplc="4C0CD33C">
      <w:start w:val="1"/>
      <w:numFmt w:val="bullet"/>
      <w:lvlText w:val=""/>
      <w:lvlJc w:val="left"/>
      <w:pPr>
        <w:ind w:left="2160" w:hanging="360"/>
      </w:pPr>
      <w:rPr>
        <w:rFonts w:ascii="Wingdings" w:hAnsi="Wingdings" w:hint="default"/>
      </w:rPr>
    </w:lvl>
    <w:lvl w:ilvl="3" w:tplc="2BC47CD2">
      <w:start w:val="1"/>
      <w:numFmt w:val="bullet"/>
      <w:lvlText w:val=""/>
      <w:lvlJc w:val="left"/>
      <w:pPr>
        <w:ind w:left="2880" w:hanging="360"/>
      </w:pPr>
      <w:rPr>
        <w:rFonts w:ascii="Symbol" w:hAnsi="Symbol" w:hint="default"/>
      </w:rPr>
    </w:lvl>
    <w:lvl w:ilvl="4" w:tplc="0D2C8BD8">
      <w:start w:val="1"/>
      <w:numFmt w:val="bullet"/>
      <w:lvlText w:val="o"/>
      <w:lvlJc w:val="left"/>
      <w:pPr>
        <w:ind w:left="3600" w:hanging="360"/>
      </w:pPr>
      <w:rPr>
        <w:rFonts w:ascii="Courier New" w:hAnsi="Courier New" w:hint="default"/>
      </w:rPr>
    </w:lvl>
    <w:lvl w:ilvl="5" w:tplc="8572CFE8">
      <w:start w:val="1"/>
      <w:numFmt w:val="bullet"/>
      <w:lvlText w:val=""/>
      <w:lvlJc w:val="left"/>
      <w:pPr>
        <w:ind w:left="4320" w:hanging="360"/>
      </w:pPr>
      <w:rPr>
        <w:rFonts w:ascii="Wingdings" w:hAnsi="Wingdings" w:hint="default"/>
      </w:rPr>
    </w:lvl>
    <w:lvl w:ilvl="6" w:tplc="B1A24024">
      <w:start w:val="1"/>
      <w:numFmt w:val="bullet"/>
      <w:lvlText w:val=""/>
      <w:lvlJc w:val="left"/>
      <w:pPr>
        <w:ind w:left="5040" w:hanging="360"/>
      </w:pPr>
      <w:rPr>
        <w:rFonts w:ascii="Symbol" w:hAnsi="Symbol" w:hint="default"/>
      </w:rPr>
    </w:lvl>
    <w:lvl w:ilvl="7" w:tplc="FC32A126">
      <w:start w:val="1"/>
      <w:numFmt w:val="bullet"/>
      <w:lvlText w:val="o"/>
      <w:lvlJc w:val="left"/>
      <w:pPr>
        <w:ind w:left="5760" w:hanging="360"/>
      </w:pPr>
      <w:rPr>
        <w:rFonts w:ascii="Courier New" w:hAnsi="Courier New" w:hint="default"/>
      </w:rPr>
    </w:lvl>
    <w:lvl w:ilvl="8" w:tplc="C4F6B1AA">
      <w:start w:val="1"/>
      <w:numFmt w:val="bullet"/>
      <w:lvlText w:val=""/>
      <w:lvlJc w:val="left"/>
      <w:pPr>
        <w:ind w:left="6480" w:hanging="360"/>
      </w:pPr>
      <w:rPr>
        <w:rFonts w:ascii="Wingdings" w:hAnsi="Wingdings" w:hint="default"/>
      </w:rPr>
    </w:lvl>
  </w:abstractNum>
  <w:abstractNum w:abstractNumId="11" w15:restartNumberingAfterBreak="0">
    <w:nsid w:val="65B17D61"/>
    <w:multiLevelType w:val="hybridMultilevel"/>
    <w:tmpl w:val="A5540C7E"/>
    <w:lvl w:ilvl="0" w:tplc="A6A8F02A">
      <w:start w:val="1"/>
      <w:numFmt w:val="bullet"/>
      <w:lvlText w:val="·"/>
      <w:lvlJc w:val="left"/>
      <w:pPr>
        <w:ind w:left="720" w:hanging="360"/>
      </w:pPr>
      <w:rPr>
        <w:rFonts w:ascii="Symbol" w:hAnsi="Symbol" w:hint="default"/>
      </w:rPr>
    </w:lvl>
    <w:lvl w:ilvl="1" w:tplc="3F4E09D6">
      <w:start w:val="1"/>
      <w:numFmt w:val="bullet"/>
      <w:lvlText w:val="o"/>
      <w:lvlJc w:val="left"/>
      <w:pPr>
        <w:ind w:left="1440" w:hanging="360"/>
      </w:pPr>
      <w:rPr>
        <w:rFonts w:ascii="Courier New" w:hAnsi="Courier New" w:hint="default"/>
      </w:rPr>
    </w:lvl>
    <w:lvl w:ilvl="2" w:tplc="D4345B8A">
      <w:start w:val="1"/>
      <w:numFmt w:val="bullet"/>
      <w:lvlText w:val=""/>
      <w:lvlJc w:val="left"/>
      <w:pPr>
        <w:ind w:left="2160" w:hanging="360"/>
      </w:pPr>
      <w:rPr>
        <w:rFonts w:ascii="Wingdings" w:hAnsi="Wingdings" w:hint="default"/>
      </w:rPr>
    </w:lvl>
    <w:lvl w:ilvl="3" w:tplc="1D686ED0">
      <w:start w:val="1"/>
      <w:numFmt w:val="bullet"/>
      <w:lvlText w:val=""/>
      <w:lvlJc w:val="left"/>
      <w:pPr>
        <w:ind w:left="2880" w:hanging="360"/>
      </w:pPr>
      <w:rPr>
        <w:rFonts w:ascii="Symbol" w:hAnsi="Symbol" w:hint="default"/>
      </w:rPr>
    </w:lvl>
    <w:lvl w:ilvl="4" w:tplc="A2FAEDBA">
      <w:start w:val="1"/>
      <w:numFmt w:val="bullet"/>
      <w:lvlText w:val="o"/>
      <w:lvlJc w:val="left"/>
      <w:pPr>
        <w:ind w:left="3600" w:hanging="360"/>
      </w:pPr>
      <w:rPr>
        <w:rFonts w:ascii="Courier New" w:hAnsi="Courier New" w:hint="default"/>
      </w:rPr>
    </w:lvl>
    <w:lvl w:ilvl="5" w:tplc="94BA0EF8">
      <w:start w:val="1"/>
      <w:numFmt w:val="bullet"/>
      <w:lvlText w:val=""/>
      <w:lvlJc w:val="left"/>
      <w:pPr>
        <w:ind w:left="4320" w:hanging="360"/>
      </w:pPr>
      <w:rPr>
        <w:rFonts w:ascii="Wingdings" w:hAnsi="Wingdings" w:hint="default"/>
      </w:rPr>
    </w:lvl>
    <w:lvl w:ilvl="6" w:tplc="7ECA9BF6">
      <w:start w:val="1"/>
      <w:numFmt w:val="bullet"/>
      <w:lvlText w:val=""/>
      <w:lvlJc w:val="left"/>
      <w:pPr>
        <w:ind w:left="5040" w:hanging="360"/>
      </w:pPr>
      <w:rPr>
        <w:rFonts w:ascii="Symbol" w:hAnsi="Symbol" w:hint="default"/>
      </w:rPr>
    </w:lvl>
    <w:lvl w:ilvl="7" w:tplc="B770D5D0">
      <w:start w:val="1"/>
      <w:numFmt w:val="bullet"/>
      <w:lvlText w:val="o"/>
      <w:lvlJc w:val="left"/>
      <w:pPr>
        <w:ind w:left="5760" w:hanging="360"/>
      </w:pPr>
      <w:rPr>
        <w:rFonts w:ascii="Courier New" w:hAnsi="Courier New" w:hint="default"/>
      </w:rPr>
    </w:lvl>
    <w:lvl w:ilvl="8" w:tplc="352C385E">
      <w:start w:val="1"/>
      <w:numFmt w:val="bullet"/>
      <w:lvlText w:val=""/>
      <w:lvlJc w:val="left"/>
      <w:pPr>
        <w:ind w:left="6480" w:hanging="360"/>
      </w:pPr>
      <w:rPr>
        <w:rFonts w:ascii="Wingdings" w:hAnsi="Wingdings" w:hint="default"/>
      </w:rPr>
    </w:lvl>
  </w:abstractNum>
  <w:abstractNum w:abstractNumId="12"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7FBA6294"/>
    <w:multiLevelType w:val="hybridMultilevel"/>
    <w:tmpl w:val="9882517E"/>
    <w:lvl w:ilvl="0" w:tplc="B3AC5916">
      <w:numFmt w:val="none"/>
      <w:lvlText w:val=""/>
      <w:lvlJc w:val="left"/>
      <w:pPr>
        <w:tabs>
          <w:tab w:val="num" w:pos="360"/>
        </w:tabs>
      </w:pPr>
    </w:lvl>
    <w:lvl w:ilvl="1" w:tplc="187E1100">
      <w:start w:val="1"/>
      <w:numFmt w:val="lowerLetter"/>
      <w:lvlText w:val="%2."/>
      <w:lvlJc w:val="left"/>
      <w:pPr>
        <w:ind w:left="1440" w:hanging="360"/>
      </w:pPr>
    </w:lvl>
    <w:lvl w:ilvl="2" w:tplc="86DAC20C">
      <w:start w:val="1"/>
      <w:numFmt w:val="lowerRoman"/>
      <w:lvlText w:val="%3."/>
      <w:lvlJc w:val="right"/>
      <w:pPr>
        <w:ind w:left="2160" w:hanging="180"/>
      </w:pPr>
    </w:lvl>
    <w:lvl w:ilvl="3" w:tplc="FE3A83B6">
      <w:start w:val="1"/>
      <w:numFmt w:val="decimal"/>
      <w:lvlText w:val="%4."/>
      <w:lvlJc w:val="left"/>
      <w:pPr>
        <w:ind w:left="2880" w:hanging="360"/>
      </w:pPr>
    </w:lvl>
    <w:lvl w:ilvl="4" w:tplc="609CD85A">
      <w:start w:val="1"/>
      <w:numFmt w:val="lowerLetter"/>
      <w:lvlText w:val="%5."/>
      <w:lvlJc w:val="left"/>
      <w:pPr>
        <w:ind w:left="3600" w:hanging="360"/>
      </w:pPr>
    </w:lvl>
    <w:lvl w:ilvl="5" w:tplc="9AA891BC">
      <w:start w:val="1"/>
      <w:numFmt w:val="lowerRoman"/>
      <w:lvlText w:val="%6."/>
      <w:lvlJc w:val="right"/>
      <w:pPr>
        <w:ind w:left="4320" w:hanging="180"/>
      </w:pPr>
    </w:lvl>
    <w:lvl w:ilvl="6" w:tplc="5832CD36">
      <w:start w:val="1"/>
      <w:numFmt w:val="decimal"/>
      <w:lvlText w:val="%7."/>
      <w:lvlJc w:val="left"/>
      <w:pPr>
        <w:ind w:left="5040" w:hanging="360"/>
      </w:pPr>
    </w:lvl>
    <w:lvl w:ilvl="7" w:tplc="47029710">
      <w:start w:val="1"/>
      <w:numFmt w:val="lowerLetter"/>
      <w:lvlText w:val="%8."/>
      <w:lvlJc w:val="left"/>
      <w:pPr>
        <w:ind w:left="5760" w:hanging="360"/>
      </w:pPr>
    </w:lvl>
    <w:lvl w:ilvl="8" w:tplc="B214433C">
      <w:start w:val="1"/>
      <w:numFmt w:val="lowerRoman"/>
      <w:lvlText w:val="%9."/>
      <w:lvlJc w:val="right"/>
      <w:pPr>
        <w:ind w:left="6480" w:hanging="180"/>
      </w:pPr>
    </w:lvl>
  </w:abstractNum>
  <w:num w:numId="1">
    <w:abstractNumId w:val="11"/>
  </w:num>
  <w:num w:numId="2">
    <w:abstractNumId w:val="10"/>
  </w:num>
  <w:num w:numId="3">
    <w:abstractNumId w:val="5"/>
  </w:num>
  <w:num w:numId="4">
    <w:abstractNumId w:val="0"/>
  </w:num>
  <w:num w:numId="5">
    <w:abstractNumId w:val="14"/>
  </w:num>
  <w:num w:numId="6">
    <w:abstractNumId w:val="8"/>
  </w:num>
  <w:num w:numId="7">
    <w:abstractNumId w:val="9"/>
  </w:num>
  <w:num w:numId="8">
    <w:abstractNumId w:val="1"/>
  </w:num>
  <w:num w:numId="9">
    <w:abstractNumId w:val="2"/>
  </w:num>
  <w:num w:numId="10">
    <w:abstractNumId w:val="12"/>
  </w:num>
  <w:num w:numId="11">
    <w:abstractNumId w:val="13"/>
  </w:num>
  <w:num w:numId="12">
    <w:abstractNumId w:val="3"/>
  </w:num>
  <w:num w:numId="13">
    <w:abstractNumId w:val="4"/>
  </w:num>
  <w:num w:numId="14">
    <w:abstractNumId w:val="7"/>
  </w:num>
  <w:num w:numId="15">
    <w:abstractNumId w:val="7"/>
  </w:num>
  <w:num w:numId="16">
    <w:abstractNumId w:val="6"/>
  </w:num>
  <w:num w:numId="17">
    <w:abstractNumId w:val="6"/>
    <w:lvlOverride w:ilvl="0">
      <w:startOverride w:val="3"/>
    </w:lvlOverride>
    <w:lvlOverride w:ilvl="1">
      <w:startOverride w:val="2"/>
    </w:lvlOverride>
    <w:lvlOverride w:ilvl="2">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8673"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EEF"/>
    <w:rsid w:val="00001356"/>
    <w:rsid w:val="00010339"/>
    <w:rsid w:val="000103F7"/>
    <w:rsid w:val="0002350E"/>
    <w:rsid w:val="00076C16"/>
    <w:rsid w:val="00097848"/>
    <w:rsid w:val="000A0A25"/>
    <w:rsid w:val="000A4229"/>
    <w:rsid w:val="000A52ED"/>
    <w:rsid w:val="000F4F23"/>
    <w:rsid w:val="00140340"/>
    <w:rsid w:val="0014041B"/>
    <w:rsid w:val="00164D61"/>
    <w:rsid w:val="00194902"/>
    <w:rsid w:val="001A552E"/>
    <w:rsid w:val="001B0AFF"/>
    <w:rsid w:val="001D05E5"/>
    <w:rsid w:val="001E7223"/>
    <w:rsid w:val="00203A79"/>
    <w:rsid w:val="00207301"/>
    <w:rsid w:val="00207D15"/>
    <w:rsid w:val="002216AF"/>
    <w:rsid w:val="00272AFF"/>
    <w:rsid w:val="00276CFC"/>
    <w:rsid w:val="0029000F"/>
    <w:rsid w:val="0029184D"/>
    <w:rsid w:val="002A4688"/>
    <w:rsid w:val="002B4BCA"/>
    <w:rsid w:val="002C4618"/>
    <w:rsid w:val="002D1948"/>
    <w:rsid w:val="002D6A49"/>
    <w:rsid w:val="00316C57"/>
    <w:rsid w:val="00371A8A"/>
    <w:rsid w:val="0037527E"/>
    <w:rsid w:val="003A498C"/>
    <w:rsid w:val="003E2946"/>
    <w:rsid w:val="00442948"/>
    <w:rsid w:val="00450B27"/>
    <w:rsid w:val="00465F2D"/>
    <w:rsid w:val="004803F4"/>
    <w:rsid w:val="00491D84"/>
    <w:rsid w:val="004A1BDA"/>
    <w:rsid w:val="004B1421"/>
    <w:rsid w:val="004C1221"/>
    <w:rsid w:val="004F7D4E"/>
    <w:rsid w:val="00520B85"/>
    <w:rsid w:val="00522694"/>
    <w:rsid w:val="00524CD9"/>
    <w:rsid w:val="00545AF6"/>
    <w:rsid w:val="00591CBF"/>
    <w:rsid w:val="005B2EA2"/>
    <w:rsid w:val="005D0605"/>
    <w:rsid w:val="005F7BD6"/>
    <w:rsid w:val="00607AD7"/>
    <w:rsid w:val="006125D6"/>
    <w:rsid w:val="00633EBE"/>
    <w:rsid w:val="00643F71"/>
    <w:rsid w:val="00654C6A"/>
    <w:rsid w:val="00665FBB"/>
    <w:rsid w:val="006725D6"/>
    <w:rsid w:val="006823BD"/>
    <w:rsid w:val="0068367A"/>
    <w:rsid w:val="0068439D"/>
    <w:rsid w:val="006905AC"/>
    <w:rsid w:val="00693A59"/>
    <w:rsid w:val="00694292"/>
    <w:rsid w:val="006A39A6"/>
    <w:rsid w:val="006B56B1"/>
    <w:rsid w:val="006B6693"/>
    <w:rsid w:val="006B76F8"/>
    <w:rsid w:val="006C54D8"/>
    <w:rsid w:val="006C7894"/>
    <w:rsid w:val="006D01D7"/>
    <w:rsid w:val="006F2D4E"/>
    <w:rsid w:val="006F46CD"/>
    <w:rsid w:val="00727B13"/>
    <w:rsid w:val="007334D7"/>
    <w:rsid w:val="00741AB0"/>
    <w:rsid w:val="00744055"/>
    <w:rsid w:val="007670EA"/>
    <w:rsid w:val="00774D3C"/>
    <w:rsid w:val="00781A97"/>
    <w:rsid w:val="007C3E0F"/>
    <w:rsid w:val="007F6352"/>
    <w:rsid w:val="008062FB"/>
    <w:rsid w:val="00816F21"/>
    <w:rsid w:val="00843834"/>
    <w:rsid w:val="00852451"/>
    <w:rsid w:val="0085440E"/>
    <w:rsid w:val="008B1943"/>
    <w:rsid w:val="008C2E19"/>
    <w:rsid w:val="009001F4"/>
    <w:rsid w:val="00952A69"/>
    <w:rsid w:val="00954D81"/>
    <w:rsid w:val="009B17A2"/>
    <w:rsid w:val="009C577C"/>
    <w:rsid w:val="009C72C6"/>
    <w:rsid w:val="009D5EEF"/>
    <w:rsid w:val="009F1BBE"/>
    <w:rsid w:val="00A407B5"/>
    <w:rsid w:val="00A717DD"/>
    <w:rsid w:val="00A738C7"/>
    <w:rsid w:val="00A831C3"/>
    <w:rsid w:val="00AB11BE"/>
    <w:rsid w:val="00AB48A9"/>
    <w:rsid w:val="00AE3F86"/>
    <w:rsid w:val="00B11E2C"/>
    <w:rsid w:val="00B130E3"/>
    <w:rsid w:val="00B16380"/>
    <w:rsid w:val="00B25946"/>
    <w:rsid w:val="00B41ACF"/>
    <w:rsid w:val="00B53498"/>
    <w:rsid w:val="00B5523F"/>
    <w:rsid w:val="00B67A8F"/>
    <w:rsid w:val="00BA0AEF"/>
    <w:rsid w:val="00BA0B2B"/>
    <w:rsid w:val="00BA128A"/>
    <w:rsid w:val="00BD30D7"/>
    <w:rsid w:val="00BE21E2"/>
    <w:rsid w:val="00BE2442"/>
    <w:rsid w:val="00C06F30"/>
    <w:rsid w:val="00C11566"/>
    <w:rsid w:val="00C31C6B"/>
    <w:rsid w:val="00C33EF1"/>
    <w:rsid w:val="00C436F1"/>
    <w:rsid w:val="00C8347D"/>
    <w:rsid w:val="00CC4872"/>
    <w:rsid w:val="00CC5276"/>
    <w:rsid w:val="00CC7F9D"/>
    <w:rsid w:val="00CE69D1"/>
    <w:rsid w:val="00D157AF"/>
    <w:rsid w:val="00D410EA"/>
    <w:rsid w:val="00D731F8"/>
    <w:rsid w:val="00D76BCD"/>
    <w:rsid w:val="00D778E2"/>
    <w:rsid w:val="00D87EB6"/>
    <w:rsid w:val="00D91251"/>
    <w:rsid w:val="00D972D6"/>
    <w:rsid w:val="00DB1EF8"/>
    <w:rsid w:val="00DD6CC5"/>
    <w:rsid w:val="00DE1C36"/>
    <w:rsid w:val="00E11CC8"/>
    <w:rsid w:val="00E129A4"/>
    <w:rsid w:val="00E36265"/>
    <w:rsid w:val="00E725B2"/>
    <w:rsid w:val="00EC7BDD"/>
    <w:rsid w:val="00ED7575"/>
    <w:rsid w:val="00EE1D8B"/>
    <w:rsid w:val="00EF3512"/>
    <w:rsid w:val="00F16E2F"/>
    <w:rsid w:val="00F27045"/>
    <w:rsid w:val="00F61DAC"/>
    <w:rsid w:val="00F84234"/>
    <w:rsid w:val="00F84CA9"/>
    <w:rsid w:val="00F85F03"/>
    <w:rsid w:val="00FD1D20"/>
    <w:rsid w:val="00FD2588"/>
    <w:rsid w:val="00FF4070"/>
    <w:rsid w:val="00FF5E7A"/>
    <w:rsid w:val="01370A96"/>
    <w:rsid w:val="024FC33D"/>
    <w:rsid w:val="02839FAB"/>
    <w:rsid w:val="02A29FA4"/>
    <w:rsid w:val="038551A4"/>
    <w:rsid w:val="03A3D716"/>
    <w:rsid w:val="0479ADFE"/>
    <w:rsid w:val="04A93D7F"/>
    <w:rsid w:val="0524C041"/>
    <w:rsid w:val="052A8ADA"/>
    <w:rsid w:val="054A9C27"/>
    <w:rsid w:val="0598A8FE"/>
    <w:rsid w:val="06FF3ACA"/>
    <w:rsid w:val="074186C1"/>
    <w:rsid w:val="0766372E"/>
    <w:rsid w:val="087D6BEE"/>
    <w:rsid w:val="0977BEC3"/>
    <w:rsid w:val="0A8BFF26"/>
    <w:rsid w:val="0B2A6BAF"/>
    <w:rsid w:val="0B7E9C8D"/>
    <w:rsid w:val="0C08F8A5"/>
    <w:rsid w:val="0E835BA5"/>
    <w:rsid w:val="0F81E588"/>
    <w:rsid w:val="0F88EE44"/>
    <w:rsid w:val="0F9835A2"/>
    <w:rsid w:val="10D39B38"/>
    <w:rsid w:val="10FAB734"/>
    <w:rsid w:val="113CFEFC"/>
    <w:rsid w:val="1159D071"/>
    <w:rsid w:val="11EF5A7F"/>
    <w:rsid w:val="11FFAC81"/>
    <w:rsid w:val="1252233B"/>
    <w:rsid w:val="12A8E9D5"/>
    <w:rsid w:val="138C57ED"/>
    <w:rsid w:val="142089B3"/>
    <w:rsid w:val="158564C0"/>
    <w:rsid w:val="159B8FF7"/>
    <w:rsid w:val="17D58F52"/>
    <w:rsid w:val="18052043"/>
    <w:rsid w:val="18BD0582"/>
    <w:rsid w:val="192018DF"/>
    <w:rsid w:val="19D1E2DC"/>
    <w:rsid w:val="1AFB4721"/>
    <w:rsid w:val="1C66D1B4"/>
    <w:rsid w:val="1DC71B9A"/>
    <w:rsid w:val="1E375201"/>
    <w:rsid w:val="1E83CA59"/>
    <w:rsid w:val="1F523048"/>
    <w:rsid w:val="1F567769"/>
    <w:rsid w:val="2032BA3E"/>
    <w:rsid w:val="2345CE66"/>
    <w:rsid w:val="236D21FD"/>
    <w:rsid w:val="24D9E380"/>
    <w:rsid w:val="25D3114A"/>
    <w:rsid w:val="2874BE25"/>
    <w:rsid w:val="28B10315"/>
    <w:rsid w:val="28D2A659"/>
    <w:rsid w:val="291D144C"/>
    <w:rsid w:val="29362962"/>
    <w:rsid w:val="295D2938"/>
    <w:rsid w:val="2A0A44FF"/>
    <w:rsid w:val="2B4090E4"/>
    <w:rsid w:val="2C4252CE"/>
    <w:rsid w:val="2C42DC44"/>
    <w:rsid w:val="2CB36B62"/>
    <w:rsid w:val="2D057533"/>
    <w:rsid w:val="2DF0856F"/>
    <w:rsid w:val="2FF136D4"/>
    <w:rsid w:val="3012053F"/>
    <w:rsid w:val="305C3AD9"/>
    <w:rsid w:val="315A41B2"/>
    <w:rsid w:val="31D8E656"/>
    <w:rsid w:val="31E139FF"/>
    <w:rsid w:val="3388CA70"/>
    <w:rsid w:val="35C12B8D"/>
    <w:rsid w:val="3889351E"/>
    <w:rsid w:val="3B10BB92"/>
    <w:rsid w:val="3C07C676"/>
    <w:rsid w:val="3C738B8F"/>
    <w:rsid w:val="3C96D3C0"/>
    <w:rsid w:val="3CE031FF"/>
    <w:rsid w:val="3D46A67B"/>
    <w:rsid w:val="3DB41900"/>
    <w:rsid w:val="3E0044B2"/>
    <w:rsid w:val="3E100571"/>
    <w:rsid w:val="3EE143CF"/>
    <w:rsid w:val="3EFA6C2C"/>
    <w:rsid w:val="406C22DF"/>
    <w:rsid w:val="41F34E06"/>
    <w:rsid w:val="42FA6B06"/>
    <w:rsid w:val="4414F9C5"/>
    <w:rsid w:val="442D0491"/>
    <w:rsid w:val="4441C5E1"/>
    <w:rsid w:val="44669F9C"/>
    <w:rsid w:val="449BDC7C"/>
    <w:rsid w:val="44C2D34F"/>
    <w:rsid w:val="45BD4A38"/>
    <w:rsid w:val="45E34B9E"/>
    <w:rsid w:val="46BB7B89"/>
    <w:rsid w:val="471C3EF7"/>
    <w:rsid w:val="498CB9B0"/>
    <w:rsid w:val="49948C0C"/>
    <w:rsid w:val="49BFCD40"/>
    <w:rsid w:val="4A67DAAE"/>
    <w:rsid w:val="4AB436CD"/>
    <w:rsid w:val="4CF76E02"/>
    <w:rsid w:val="4D4C4E24"/>
    <w:rsid w:val="4E5889B3"/>
    <w:rsid w:val="4EAA63CC"/>
    <w:rsid w:val="4F01B621"/>
    <w:rsid w:val="4FDF77E8"/>
    <w:rsid w:val="500BBB16"/>
    <w:rsid w:val="50501EED"/>
    <w:rsid w:val="514BBE6C"/>
    <w:rsid w:val="5233EB59"/>
    <w:rsid w:val="52E0CDD4"/>
    <w:rsid w:val="52EEB19B"/>
    <w:rsid w:val="534D8729"/>
    <w:rsid w:val="54EE446E"/>
    <w:rsid w:val="55430C06"/>
    <w:rsid w:val="56E6FFCF"/>
    <w:rsid w:val="56E7E1A2"/>
    <w:rsid w:val="56EAAC67"/>
    <w:rsid w:val="58090047"/>
    <w:rsid w:val="5893D525"/>
    <w:rsid w:val="58A63765"/>
    <w:rsid w:val="58C0194A"/>
    <w:rsid w:val="59A4F581"/>
    <w:rsid w:val="59B2B83C"/>
    <w:rsid w:val="5A3AC932"/>
    <w:rsid w:val="5B140616"/>
    <w:rsid w:val="5B797022"/>
    <w:rsid w:val="5BAB70CA"/>
    <w:rsid w:val="5D08C7B0"/>
    <w:rsid w:val="5D345479"/>
    <w:rsid w:val="5D62CAC4"/>
    <w:rsid w:val="5E121B77"/>
    <w:rsid w:val="5E352AC3"/>
    <w:rsid w:val="5E964D99"/>
    <w:rsid w:val="5F520254"/>
    <w:rsid w:val="60D835D9"/>
    <w:rsid w:val="613A0C55"/>
    <w:rsid w:val="6162096F"/>
    <w:rsid w:val="61824274"/>
    <w:rsid w:val="6297A7C7"/>
    <w:rsid w:val="63A00E97"/>
    <w:rsid w:val="642C2CB2"/>
    <w:rsid w:val="6471A6D3"/>
    <w:rsid w:val="64BA03B1"/>
    <w:rsid w:val="655FC447"/>
    <w:rsid w:val="663DF655"/>
    <w:rsid w:val="66A4FE72"/>
    <w:rsid w:val="66F8B0D5"/>
    <w:rsid w:val="68A3AF65"/>
    <w:rsid w:val="68A4FD57"/>
    <w:rsid w:val="68D3185A"/>
    <w:rsid w:val="6950AEC2"/>
    <w:rsid w:val="69F30769"/>
    <w:rsid w:val="6A5CBAA3"/>
    <w:rsid w:val="6AAD870D"/>
    <w:rsid w:val="6AC2E01E"/>
    <w:rsid w:val="6B209A15"/>
    <w:rsid w:val="6CAEDBEA"/>
    <w:rsid w:val="6CCAC15C"/>
    <w:rsid w:val="6CFD0EC7"/>
    <w:rsid w:val="6D7F56AC"/>
    <w:rsid w:val="6D93BF93"/>
    <w:rsid w:val="6E46FFB3"/>
    <w:rsid w:val="6E63F045"/>
    <w:rsid w:val="6F170A7F"/>
    <w:rsid w:val="6F40E97C"/>
    <w:rsid w:val="6F700E8F"/>
    <w:rsid w:val="6FC06F72"/>
    <w:rsid w:val="70986196"/>
    <w:rsid w:val="712455DB"/>
    <w:rsid w:val="724F1718"/>
    <w:rsid w:val="731E1D6E"/>
    <w:rsid w:val="73C1B4F6"/>
    <w:rsid w:val="74061C45"/>
    <w:rsid w:val="74D30E3B"/>
    <w:rsid w:val="7550C066"/>
    <w:rsid w:val="75E6D535"/>
    <w:rsid w:val="75F267CD"/>
    <w:rsid w:val="767578CD"/>
    <w:rsid w:val="77A06856"/>
    <w:rsid w:val="77BB1A0C"/>
    <w:rsid w:val="78E55184"/>
    <w:rsid w:val="79897C78"/>
    <w:rsid w:val="79B481BC"/>
    <w:rsid w:val="79E9D45C"/>
    <w:rsid w:val="7A33189A"/>
    <w:rsid w:val="7A7D754D"/>
    <w:rsid w:val="7AA77D77"/>
    <w:rsid w:val="7B1D6908"/>
    <w:rsid w:val="7BB39E7E"/>
    <w:rsid w:val="7C184059"/>
    <w:rsid w:val="7CC415D6"/>
    <w:rsid w:val="7CDDFCB5"/>
    <w:rsid w:val="7CECBFA5"/>
    <w:rsid w:val="7D0D4F20"/>
    <w:rsid w:val="7D34C644"/>
    <w:rsid w:val="7D93D057"/>
    <w:rsid w:val="7E5069CC"/>
    <w:rsid w:val="7E676255"/>
    <w:rsid w:val="7F05A8B0"/>
    <w:rsid w:val="7F60D19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v:textbox inset=",,0"/>
    </o:shapedefaults>
    <o:shapelayout v:ext="edit">
      <o:idmap v:ext="edit" data="1"/>
    </o:shapelayout>
  </w:shapeDefaults>
  <w:decimalSymbol w:val=","/>
  <w:listSeparator w:val=";"/>
  <w14:docId w14:val="5A054321"/>
  <w15:docId w15:val="{D21B1A80-6454-4C9E-B855-80F3CA74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3BD"/>
  </w:style>
  <w:style w:type="paragraph" w:styleId="Heading1">
    <w:name w:val="heading 1"/>
    <w:basedOn w:val="Normal"/>
    <w:next w:val="Normal"/>
    <w:qFormat/>
    <w:pPr>
      <w:keepNext/>
      <w:numPr>
        <w:numId w:val="11"/>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spacing w:before="240" w:after="60"/>
      <w:outlineLvl w:val="1"/>
    </w:pPr>
    <w:rPr>
      <w:rFonts w:ascii="Arial" w:hAnsi="Arial"/>
      <w:b/>
      <w:iCs/>
      <w:sz w:val="28"/>
      <w:szCs w:val="24"/>
    </w:rPr>
  </w:style>
  <w:style w:type="paragraph" w:styleId="Heading3">
    <w:name w:val="heading 3"/>
    <w:basedOn w:val="Normal"/>
    <w:next w:val="Normal"/>
    <w:qFormat/>
    <w:pPr>
      <w:keepNext/>
      <w:framePr w:w="8382" w:h="282" w:hSpace="180" w:wrap="notBeside" w:vAnchor="text" w:hAnchor="page" w:x="2719" w:y="-445"/>
      <w:shd w:val="solid" w:color="FFFFFF" w:fill="FFFFFF"/>
      <w:outlineLvl w:val="2"/>
    </w:pPr>
    <w:rPr>
      <w:rFonts w:ascii="Goudy Old Style" w:hAnsi="Goudy Old Style"/>
      <w:b/>
      <w:bCs/>
      <w:cap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9C72C6"/>
  </w:style>
  <w:style w:type="character" w:styleId="PageNumber">
    <w:name w:val="page number"/>
    <w:basedOn w:val="DefaultParagraphFont"/>
  </w:style>
  <w:style w:type="paragraph" w:customStyle="1" w:styleId="Dokumendinimetus">
    <w:name w:val="Dokumendi nimetus"/>
    <w:basedOn w:val="Pea"/>
    <w:next w:val="BodyText"/>
    <w:qFormat/>
    <w:rsid w:val="00A831C3"/>
    <w:pPr>
      <w:spacing w:before="920"/>
      <w:ind w:left="0" w:right="4706"/>
      <w:jc w:val="left"/>
    </w:pPr>
    <w:rPr>
      <w:caps/>
    </w:rPr>
  </w:style>
  <w:style w:type="paragraph" w:customStyle="1" w:styleId="Pea">
    <w:name w:val="Pea"/>
    <w:basedOn w:val="BodyText"/>
    <w:pPr>
      <w:ind w:left="-1134"/>
      <w:jc w:val="center"/>
    </w:pPr>
    <w:rPr>
      <w:sz w:val="28"/>
    </w:rPr>
  </w:style>
  <w:style w:type="paragraph" w:customStyle="1" w:styleId="Loetelu">
    <w:name w:val="Loetelu"/>
    <w:basedOn w:val="BodyText"/>
    <w:rsid w:val="00203A79"/>
    <w:pPr>
      <w:numPr>
        <w:numId w:val="15"/>
      </w:numPr>
      <w:spacing w:before="120"/>
    </w:pPr>
  </w:style>
  <w:style w:type="paragraph" w:customStyle="1" w:styleId="Bodyt">
    <w:name w:val="Bodyt"/>
    <w:basedOn w:val="Normal"/>
    <w:rsid w:val="00203A79"/>
    <w:pPr>
      <w:numPr>
        <w:ilvl w:val="1"/>
        <w:numId w:val="15"/>
      </w:numPr>
    </w:pPr>
  </w:style>
  <w:style w:type="paragraph" w:customStyle="1" w:styleId="Tallinn">
    <w:name w:val="Tallinn"/>
    <w:basedOn w:val="BodyText"/>
    <w:next w:val="BodyText"/>
    <w:qFormat/>
    <w:rsid w:val="00A831C3"/>
    <w:pPr>
      <w:spacing w:before="120" w:after="920"/>
    </w:pPr>
  </w:style>
  <w:style w:type="paragraph" w:customStyle="1" w:styleId="Pealkiri1">
    <w:name w:val="Pealkiri1"/>
    <w:basedOn w:val="BodyText"/>
    <w:next w:val="BodyText"/>
    <w:qFormat/>
    <w:rsid w:val="003A498C"/>
    <w:pPr>
      <w:spacing w:after="480"/>
      <w:ind w:right="5103"/>
    </w:pPr>
  </w:style>
  <w:style w:type="paragraph" w:customStyle="1" w:styleId="Allkirjastajanimi">
    <w:name w:val="Allkirjastaja nimi"/>
    <w:basedOn w:val="BodyText"/>
    <w:next w:val="BodyText"/>
    <w:qFormat/>
    <w:rsid w:val="00BE21E2"/>
  </w:style>
  <w:style w:type="paragraph" w:customStyle="1" w:styleId="Allkirjastatuddigit">
    <w:name w:val="Allkirjastatud digit"/>
    <w:basedOn w:val="BodyText"/>
    <w:qFormat/>
    <w:rsid w:val="00B130E3"/>
    <w:pPr>
      <w:spacing w:before="480" w:after="120"/>
    </w:pPr>
  </w:style>
  <w:style w:type="paragraph" w:customStyle="1" w:styleId="Lisatekst">
    <w:name w:val="Lisatekst"/>
    <w:basedOn w:val="BodyText"/>
    <w:rsid w:val="00B130E3"/>
    <w:pPr>
      <w:numPr>
        <w:numId w:val="16"/>
      </w:numPr>
      <w:tabs>
        <w:tab w:val="left" w:pos="6521"/>
      </w:tabs>
      <w:spacing w:before="120"/>
    </w:pPr>
  </w:style>
  <w:style w:type="paragraph" w:customStyle="1" w:styleId="Body">
    <w:name w:val="Body"/>
    <w:basedOn w:val="BodyText"/>
    <w:rsid w:val="00B130E3"/>
    <w:pPr>
      <w:tabs>
        <w:tab w:val="left" w:pos="6521"/>
      </w:tabs>
    </w:pPr>
  </w:style>
  <w:style w:type="paragraph" w:customStyle="1" w:styleId="Lisapealkiri">
    <w:name w:val="Lisapealkiri"/>
    <w:basedOn w:val="BodyText"/>
    <w:next w:val="BodyText"/>
    <w:qFormat/>
    <w:rsid w:val="00B130E3"/>
    <w:pPr>
      <w:tabs>
        <w:tab w:val="left" w:pos="6521"/>
      </w:tabs>
      <w:spacing w:before="280" w:after="280"/>
    </w:pPr>
    <w:rPr>
      <w:b/>
    </w:rPr>
  </w:style>
  <w:style w:type="paragraph" w:customStyle="1" w:styleId="BodyTextees">
    <w:name w:val="Body Text ees"/>
    <w:basedOn w:val="BodyText"/>
    <w:qFormat/>
    <w:rsid w:val="00B130E3"/>
    <w:pPr>
      <w:tabs>
        <w:tab w:val="left" w:pos="6521"/>
      </w:tabs>
      <w:spacing w:before="120"/>
    </w:pPr>
  </w:style>
  <w:style w:type="paragraph" w:customStyle="1" w:styleId="LisaBodyt">
    <w:name w:val="LisaBodyt"/>
    <w:basedOn w:val="Bodyt"/>
    <w:qFormat/>
    <w:rsid w:val="00BA128A"/>
    <w:pPr>
      <w:numPr>
        <w:numId w:val="16"/>
      </w:numPr>
      <w:spacing w:before="40"/>
    </w:pPr>
  </w:style>
  <w:style w:type="paragraph" w:customStyle="1" w:styleId="LisaBodyt2">
    <w:name w:val="LisaBodyt2"/>
    <w:basedOn w:val="LisaBodyt"/>
    <w:qFormat/>
    <w:rsid w:val="00BA128A"/>
    <w:pPr>
      <w:numPr>
        <w:ilvl w:val="2"/>
      </w:numPr>
      <w:spacing w:before="0"/>
    </w:pPr>
  </w:style>
  <w:style w:type="character" w:customStyle="1" w:styleId="HeaderChar">
    <w:name w:val="Header Char"/>
    <w:basedOn w:val="DefaultParagraphFont"/>
    <w:link w:val="Header"/>
    <w:uiPriority w:val="99"/>
    <w:rsid w:val="006A39A6"/>
    <w:rPr>
      <w:sz w:val="24"/>
      <w:lang w:eastAsia="en-US"/>
    </w:rPr>
  </w:style>
  <w:style w:type="paragraph" w:styleId="BalloonText">
    <w:name w:val="Balloon Text"/>
    <w:basedOn w:val="Normal"/>
    <w:link w:val="BalloonTextChar"/>
    <w:semiHidden/>
    <w:unhideWhenUsed/>
    <w:rsid w:val="00591CBF"/>
    <w:rPr>
      <w:rFonts w:ascii="Segoe UI" w:hAnsi="Segoe UI" w:cs="Segoe UI"/>
      <w:sz w:val="18"/>
      <w:szCs w:val="18"/>
    </w:rPr>
  </w:style>
  <w:style w:type="character" w:customStyle="1" w:styleId="BalloonTextChar">
    <w:name w:val="Balloon Text Char"/>
    <w:basedOn w:val="DefaultParagraphFont"/>
    <w:link w:val="BalloonText"/>
    <w:semiHidden/>
    <w:rsid w:val="00591CBF"/>
    <w:rPr>
      <w:rFonts w:ascii="Segoe UI" w:hAnsi="Segoe UI" w:cs="Segoe UI"/>
      <w:sz w:val="18"/>
      <w:szCs w:val="18"/>
    </w:r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sz w:val="20"/>
    </w:rPr>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afd01b29aa5942b9" Type="http://schemas.microsoft.com/office/2016/09/relationships/commentsIds" Target="commentsIds.xml"/><Relationship Id="R368e3697dafa4e4d"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iri.schutz\Downloads\korraldus_kinnitatud_lisaga_delta%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CA86075FE8044A1E3176AAAC59FBC" ma:contentTypeVersion="4" ma:contentTypeDescription="Create a new document." ma:contentTypeScope="" ma:versionID="732f6231d91f926c71a54f721712ef8e">
  <xsd:schema xmlns:xsd="http://www.w3.org/2001/XMLSchema" xmlns:xs="http://www.w3.org/2001/XMLSchema" xmlns:p="http://schemas.microsoft.com/office/2006/metadata/properties" xmlns:ns2="d8d907ed-05d4-4720-8b66-5a44918a9b78" xmlns:ns3="9d980c35-39ce-49ca-9e93-3c05bfbbcb11" targetNamespace="http://schemas.microsoft.com/office/2006/metadata/properties" ma:root="true" ma:fieldsID="0bc9d17fc09448c469b910535e9985c2" ns2:_="" ns3:_="">
    <xsd:import namespace="d8d907ed-05d4-4720-8b66-5a44918a9b78"/>
    <xsd:import namespace="9d980c35-39ce-49ca-9e93-3c05bfbbcb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907ed-05d4-4720-8b66-5a44918a9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980c35-39ce-49ca-9e93-3c05bfbbcb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d980c35-39ce-49ca-9e93-3c05bfbbcb11">
      <UserInfo>
        <DisplayName>Reijo Karu</DisplayName>
        <AccountId>15</AccountId>
        <AccountType/>
      </UserInfo>
      <UserInfo>
        <DisplayName>Martin Malm</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33A22-B0E1-4B44-B5F7-1184825C5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907ed-05d4-4720-8b66-5a44918a9b78"/>
    <ds:schemaRef ds:uri="9d980c35-39ce-49ca-9e93-3c05bfbbcb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2DF97-19C3-43AF-81CE-92C7B6A8AC01}">
  <ds:schemaRefs>
    <ds:schemaRef ds:uri="http://schemas.microsoft.com/sharepoint/v3/contenttype/forms"/>
  </ds:schemaRefs>
</ds:datastoreItem>
</file>

<file path=customXml/itemProps3.xml><?xml version="1.0" encoding="utf-8"?>
<ds:datastoreItem xmlns:ds="http://schemas.openxmlformats.org/officeDocument/2006/customXml" ds:itemID="{0CDCF16D-F18B-4D41-82CB-6133E4C7A7BE}">
  <ds:schemaRefs>
    <ds:schemaRef ds:uri="http://schemas.microsoft.com/office/infopath/2007/PartnerControls"/>
    <ds:schemaRef ds:uri="http://purl.org/dc/dcmitype/"/>
    <ds:schemaRef ds:uri="http://schemas.microsoft.com/office/2006/metadata/properties"/>
    <ds:schemaRef ds:uri="9d980c35-39ce-49ca-9e93-3c05bfbbcb11"/>
    <ds:schemaRef ds:uri="http://schemas.microsoft.com/office/2006/documentManagement/types"/>
    <ds:schemaRef ds:uri="http://purl.org/dc/elements/1.1/"/>
    <ds:schemaRef ds:uri="http://www.w3.org/XML/1998/namespace"/>
    <ds:schemaRef ds:uri="http://schemas.openxmlformats.org/package/2006/metadata/core-properties"/>
    <ds:schemaRef ds:uri="d8d907ed-05d4-4720-8b66-5a44918a9b78"/>
    <ds:schemaRef ds:uri="http://purl.org/dc/terms/"/>
  </ds:schemaRefs>
</ds:datastoreItem>
</file>

<file path=customXml/itemProps4.xml><?xml version="1.0" encoding="utf-8"?>
<ds:datastoreItem xmlns:ds="http://schemas.openxmlformats.org/officeDocument/2006/customXml" ds:itemID="{FD1A8E41-3BF2-43AB-B5DB-910E1961E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korraldus_kinnitatud_lisaga_delta (4).dotx</Template>
  <TotalTime>3</TotalTime>
  <Pages>2</Pages>
  <Words>513</Words>
  <Characters>4195</Characters>
  <Application>Microsoft Office Word</Application>
  <DocSecurity>0</DocSecurity>
  <Lines>73</Lines>
  <Paragraphs>50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Tallinna Tehnikaülikool</vt:lpstr>
      <vt:lpstr>Tallinna Tehnikaülikool</vt:lpstr>
    </vt:vector>
  </TitlesOfParts>
  <Company>TTY  Informaatikainstituut</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korraldus</dc:subject>
  <dc:creator>Laur Hiob</dc:creator>
  <cp:keywords/>
  <dc:description/>
  <cp:lastModifiedBy>Kairi Schütz</cp:lastModifiedBy>
  <cp:revision>3</cp:revision>
  <cp:lastPrinted>2018-10-02T09:59:00Z</cp:lastPrinted>
  <dcterms:created xsi:type="dcterms:W3CDTF">2021-03-31T14:03:00Z</dcterms:created>
  <dcterms:modified xsi:type="dcterms:W3CDTF">2021-03-31T14:06:00Z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{kirjeldus}</vt:lpwstr>
  </property>
  <property fmtid="{D5CDD505-2E9C-101B-9397-08002B2CF9AE}" pid="10" name="delta_accessRestrictionReason">
    <vt:lpwstr>{JP alus}</vt:lpwstr>
  </property>
  <property fmtid="{D5CDD505-2E9C-101B-9397-08002B2CF9AE}" pid="11" name="ContentTypeId">
    <vt:lpwstr>0x01010045BCA86075FE8044A1E3176AAAC59FBC</vt:lpwstr>
  </property>
</Properties>
</file>