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8AC6" w14:textId="20793498" w:rsidR="00D76CCD" w:rsidRDefault="00D76CCD" w:rsidP="006A39A6">
      <w:pPr>
        <w:pStyle w:val="Body"/>
        <w:jc w:val="right"/>
      </w:pPr>
      <w:bookmarkStart w:id="0" w:name="_GoBack"/>
      <w:bookmarkEnd w:id="0"/>
      <w:r>
        <w:t>ALGTEKST-TERVIKTEKST</w:t>
      </w:r>
    </w:p>
    <w:p w14:paraId="6A3FE495" w14:textId="616F53F2" w:rsidR="002D6A49" w:rsidRDefault="002D6A49" w:rsidP="00D76CCD">
      <w:pPr>
        <w:pStyle w:val="Body"/>
      </w:pPr>
      <w:r w:rsidRPr="00AB11BE">
        <w:t>K</w:t>
      </w:r>
      <w:r w:rsidR="00D76CCD">
        <w:t>innitatud</w:t>
      </w:r>
      <w:r w:rsidR="004F4C15">
        <w:t xml:space="preserve"> </w:t>
      </w:r>
      <w:sdt>
        <w:sdtPr>
          <w:id w:val="-171411273"/>
          <w:placeholder>
            <w:docPart w:val="1918A1F33A03494AB2A2A23FBA2D34F4"/>
          </w:placeholder>
          <w:comboBox>
            <w:listItem w:value="Choose an item."/>
            <w:listItem w:displayText="arvutisüsteemide instituudi direktori" w:value="arvutisüsteemide instituudi direktori"/>
            <w:listItem w:displayText="ehituse ja arhitektuuri instituudi direktori" w:value="ehituse ja arhitektuuri instituudi direktori"/>
            <w:listItem w:displayText="elektroenergeetika ja mehhatroonika instituudi direktori" w:value="elektroenergeetika ja mehhatroonika instituudi direktori"/>
            <w:listItem w:displayText="energiatehnoloogia instituudi direktori" w:value="energiatehnoloogia instituudi direktori"/>
            <w:listItem w:displayText="geoloogia instituudi direktori" w:value="geoloogia instituudi direktori"/>
            <w:listItem w:displayText="IT Kolledži direktori" w:value="IT Kolledži direktori"/>
            <w:listItem w:displayText="keemia ja biotehnoloogia instituudi direktori" w:value="keemia ja biotehnoloogia instituudi direktori"/>
            <w:listItem w:displayText="küberneetika instituudi direktori" w:value="küberneetika instituudi direktori"/>
            <w:listItem w:displayText="majandusanalüüsi ja rahanduse instituudi direktori" w:value="majandusanalüüsi ja rahanduse instituudi direktori"/>
            <w:listItem w:displayText="materjali- ja keskkonnatehnoloogia instituudi direktori" w:value="materjali- ja keskkonnatehnoloogia instituudi direktori"/>
            <w:listItem w:displayText="mehaanika ja tööstustehnika instituudi direktori" w:value="mehaanika ja tööstustehnika instituudi direktori"/>
            <w:listItem w:displayText="meresüsteemide instituudi direktori" w:value="meresüsteemide instituudi direktori"/>
            <w:listItem w:displayText="Ragnar Nurkse innovatsiooni ja valitsemise instituudi direktori" w:value="Ragnar Nurkse innovatsiooni ja valitsemise instituudi direktori"/>
            <w:listItem w:displayText="tarkvarateaduse instituudi direktori" w:value="tarkvarateaduse instituudi direktori"/>
            <w:listItem w:displayText="Tartu kolledži direktori" w:value="Tartu kolledži direktori"/>
            <w:listItem w:displayText="tervisetehnoloogiate instituudi direktori" w:value="tervisetehnoloogiate instituudi direktori"/>
            <w:listItem w:displayText="Thomas Johann Seebecki elektroonikainstituudi direktori" w:value="Thomas Johann Seebecki elektroonikainstituudi direktori"/>
            <w:listItem w:displayText="Virumaa kolledži direktori" w:value="Virumaa kolledži direktori"/>
            <w:listItem w:displayText="õiguse instituudi direktori" w:value="õiguse instituudi direktori"/>
            <w:listItem w:displayText="ärikorralduse instituudi direktori" w:value="ärikorralduse instituudi direktori"/>
            <w:listItem w:displayText="raamatukogu" w:value="raamatukogu"/>
          </w:comboBox>
        </w:sdtPr>
        <w:sdtEndPr/>
        <w:sdtContent>
          <w:r w:rsidR="00D76CCD">
            <w:t>R</w:t>
          </w:r>
          <w:r w:rsidR="00EC1D9A">
            <w:t>aamatukogu direktori</w:t>
          </w:r>
        </w:sdtContent>
      </w:sdt>
      <w:r w:rsidR="004F4C15">
        <w:t xml:space="preserve"> </w:t>
      </w:r>
      <w:r w:rsidR="00117EDE">
        <w:fldChar w:fldCharType="begin"/>
      </w:r>
      <w:r w:rsidR="00117EDE">
        <w:instrText xml:space="preserve"> delta_regDateTime  \* MERGEFORMAT</w:instrText>
      </w:r>
      <w:r w:rsidR="00117EDE">
        <w:fldChar w:fldCharType="separate"/>
      </w:r>
      <w:r w:rsidR="00CF3D7F">
        <w:t>08.01.2021</w:t>
      </w:r>
      <w:r w:rsidR="00117EDE">
        <w:fldChar w:fldCharType="end"/>
      </w:r>
      <w:r w:rsidR="00D76CCD">
        <w:t xml:space="preserve"> </w:t>
      </w:r>
      <w:r w:rsidRPr="00AB11BE">
        <w:t xml:space="preserve">korraldusega nr </w:t>
      </w:r>
      <w:r w:rsidR="000F65D1">
        <w:fldChar w:fldCharType="begin"/>
      </w:r>
      <w:r w:rsidR="00CF3D7F">
        <w:instrText xml:space="preserve"> delta_regNumber</w:instrText>
      </w:r>
      <w:r w:rsidR="000F65D1">
        <w:fldChar w:fldCharType="separate"/>
      </w:r>
      <w:r w:rsidR="00CF3D7F">
        <w:t>1</w:t>
      </w:r>
      <w:r w:rsidR="000F65D1">
        <w:fldChar w:fldCharType="end"/>
      </w:r>
    </w:p>
    <w:p w14:paraId="7CC9C77B" w14:textId="75EEC7A1" w:rsidR="00D76CCD" w:rsidRDefault="00D76CCD" w:rsidP="00D76CCD">
      <w:pPr>
        <w:pStyle w:val="Body"/>
      </w:pPr>
    </w:p>
    <w:p w14:paraId="49301927" w14:textId="5C279793" w:rsidR="00D76CCD" w:rsidRDefault="00D76CCD" w:rsidP="00D76CCD">
      <w:pPr>
        <w:pStyle w:val="Body"/>
      </w:pPr>
      <w:r w:rsidRPr="00D76CCD">
        <w:t>Redaktsiooni jõustumise kuupäev: 08.01.2021</w:t>
      </w:r>
    </w:p>
    <w:p w14:paraId="6A3FE499" w14:textId="18A6440C" w:rsidR="00B130E3" w:rsidRPr="00AB11BE" w:rsidRDefault="00EC1D9A" w:rsidP="00D72E9E">
      <w:pPr>
        <w:pStyle w:val="Lisapealkiri"/>
        <w:tabs>
          <w:tab w:val="clear" w:pos="6521"/>
        </w:tabs>
      </w:pPr>
      <w:r>
        <w:t>Teavikute pakiautomaati tellimise teenuse kord</w:t>
      </w:r>
    </w:p>
    <w:p w14:paraId="6A3FE49A" w14:textId="1DF11048" w:rsidR="00B130E3" w:rsidRDefault="00B0097F" w:rsidP="005A2CC7">
      <w:pPr>
        <w:pStyle w:val="Lisatekst"/>
      </w:pPr>
      <w:r>
        <w:t>Teenust osutatakse Tallinna Tehnikaülikooli raamatukogu lugejaks registreeritud üle 16-aastastele lugejatele, kellel ei ole raamatukogu ees võlgnevusi.</w:t>
      </w:r>
    </w:p>
    <w:p w14:paraId="440A5679" w14:textId="7AB01D67" w:rsidR="00B0097F" w:rsidRDefault="00B0097F" w:rsidP="00B0097F">
      <w:pPr>
        <w:pStyle w:val="LisaBodyt"/>
      </w:pPr>
      <w:r>
        <w:t xml:space="preserve">Tellida </w:t>
      </w:r>
      <w:r w:rsidRPr="00B0097F">
        <w:t>saab T</w:t>
      </w:r>
      <w:r w:rsidR="0035213B">
        <w:t xml:space="preserve">allinna Tehnikaülikooli </w:t>
      </w:r>
      <w:r w:rsidRPr="00B0097F">
        <w:t xml:space="preserve">raamatukogu (Akadeemia tee 1, Tallinn) teavikuid, mille staatus </w:t>
      </w:r>
      <w:r>
        <w:t xml:space="preserve">e-kataloogis ESTER on „KOHAL“. </w:t>
      </w:r>
      <w:r w:rsidRPr="00B0097F">
        <w:t>Ei saa tellida TalTech EMERA, Tartu kolledži ja Virumaa k</w:t>
      </w:r>
      <w:r>
        <w:t>olledži rk asukohaga raamatuid.</w:t>
      </w:r>
    </w:p>
    <w:p w14:paraId="127F3DB2" w14:textId="023980BD" w:rsidR="00B0097F" w:rsidRDefault="00B0097F" w:rsidP="00B0097F">
      <w:pPr>
        <w:pStyle w:val="LisaBodyt"/>
      </w:pPr>
      <w:r>
        <w:t>K</w:t>
      </w:r>
      <w:r w:rsidRPr="00B0097F">
        <w:t>ui sama raamatut soovib mitu lugejat, laenatakse raamat sellele, kelle tellimus laekus raamatukokku esimesena</w:t>
      </w:r>
      <w:r>
        <w:t>.</w:t>
      </w:r>
    </w:p>
    <w:p w14:paraId="3926662C" w14:textId="77777777" w:rsidR="00B0097F" w:rsidRPr="00B0097F" w:rsidRDefault="00B0097F" w:rsidP="00B0097F">
      <w:pPr>
        <w:pStyle w:val="LisaBodyt"/>
      </w:pPr>
      <w:r w:rsidRPr="00B0097F">
        <w:t xml:space="preserve">Teavikuid saab DPD pakiautomaatidesse tellida Eesti Vabariigi piires. </w:t>
      </w:r>
    </w:p>
    <w:p w14:paraId="730C950B" w14:textId="7FF0C597" w:rsidR="00B0097F" w:rsidRDefault="00B0097F" w:rsidP="00B0097F">
      <w:pPr>
        <w:pStyle w:val="Lisatekst"/>
      </w:pPr>
      <w:r>
        <w:t>Lugeja:</w:t>
      </w:r>
    </w:p>
    <w:p w14:paraId="52D927B8" w14:textId="4556A8B2" w:rsidR="00B0097F" w:rsidRDefault="00B0097F" w:rsidP="00B0097F">
      <w:pPr>
        <w:pStyle w:val="LisaBodyt"/>
      </w:pPr>
      <w:r>
        <w:t>esitab tellimuse raamatukogu veebilehel avaldatud veebivormi kaudu</w:t>
      </w:r>
      <w:r w:rsidR="00270DAD">
        <w:t>;</w:t>
      </w:r>
    </w:p>
    <w:p w14:paraId="7A804068" w14:textId="63C17C6E" w:rsidR="00B0097F" w:rsidRDefault="00B0097F" w:rsidP="00B0097F">
      <w:pPr>
        <w:pStyle w:val="LisaBodyt"/>
      </w:pPr>
      <w:r>
        <w:t>tasub paki saatmise kulu TalTechi raamatukogu töötaja saadetud tellimuse kinnituse e-kirja alusel;</w:t>
      </w:r>
    </w:p>
    <w:p w14:paraId="08B3D172" w14:textId="2EDB7CC2" w:rsidR="008A6FAA" w:rsidRPr="008A6FAA" w:rsidRDefault="008A6FAA" w:rsidP="008A6FAA">
      <w:pPr>
        <w:pStyle w:val="LisaBodyt"/>
      </w:pPr>
      <w:r w:rsidRPr="008A6FAA">
        <w:t>on kohustatud paki hoiutähtaja jooksul (7 päeva) pakiautomaadist v</w:t>
      </w:r>
      <w:r>
        <w:t>älja võtma;</w:t>
      </w:r>
    </w:p>
    <w:p w14:paraId="7AD6D630" w14:textId="5DD86386" w:rsidR="008A6FAA" w:rsidRPr="008A6FAA" w:rsidRDefault="008A6FAA" w:rsidP="008A6FAA">
      <w:pPr>
        <w:pStyle w:val="LisaBodyt2"/>
      </w:pPr>
      <w:r w:rsidRPr="008A6FAA">
        <w:t>väljavõtmise tähta</w:t>
      </w:r>
      <w:r w:rsidR="0035213B">
        <w:t xml:space="preserve">ja ületanud pakid tagastab DPD </w:t>
      </w:r>
      <w:r w:rsidRPr="008A6FAA">
        <w:t>raamatukogule ning lugeja on kohustatud tasuma raamatukogule paki tagastam</w:t>
      </w:r>
      <w:r>
        <w:t>isega tekitatud kulu</w:t>
      </w:r>
      <w:r w:rsidR="00A60A38">
        <w:t>.</w:t>
      </w:r>
    </w:p>
    <w:p w14:paraId="78D4866F" w14:textId="467C6623" w:rsidR="00F50ABA" w:rsidRDefault="00F50ABA" w:rsidP="00F50ABA">
      <w:pPr>
        <w:pStyle w:val="Lisatekst"/>
      </w:pPr>
      <w:r>
        <w:t>Raamatukogutöötaja:</w:t>
      </w:r>
    </w:p>
    <w:p w14:paraId="5208BCE6" w14:textId="77777777" w:rsidR="00F50ABA" w:rsidRPr="00F50ABA" w:rsidRDefault="00F50ABA" w:rsidP="00F50ABA">
      <w:pPr>
        <w:pStyle w:val="LisaBodyt"/>
      </w:pPr>
      <w:r w:rsidRPr="00F50ABA">
        <w:t xml:space="preserve">võtab tellimuse vastu, vaatab, kas raamatud on saadaval, reserveerib need lugejale ning saadab lugejale kinnituse tellimuse saamise kohta ja pangarekvisiidid teenuse eest tasumiseks; </w:t>
      </w:r>
    </w:p>
    <w:p w14:paraId="0CE6F2CF" w14:textId="77777777" w:rsidR="00F50ABA" w:rsidRPr="00F50ABA" w:rsidRDefault="00F50ABA" w:rsidP="00F50ABA">
      <w:pPr>
        <w:pStyle w:val="LisaBodyt"/>
      </w:pPr>
      <w:r w:rsidRPr="00F50ABA">
        <w:t xml:space="preserve">kui paki saatmise tasu laekub raamatukogu kontole, laenab raamatud lugejakontole;  </w:t>
      </w:r>
    </w:p>
    <w:p w14:paraId="2D6734A4" w14:textId="7DE7A20C" w:rsidR="00F50ABA" w:rsidRDefault="00F50ABA" w:rsidP="00F50ABA">
      <w:pPr>
        <w:pStyle w:val="LisaBodyt"/>
      </w:pPr>
      <w:r>
        <w:t>pakib raamatud ja lisab sedeli tagastustähtajaga;</w:t>
      </w:r>
    </w:p>
    <w:p w14:paraId="5BCDFD7E" w14:textId="77777777" w:rsidR="00F50ABA" w:rsidRPr="00F50ABA" w:rsidRDefault="00F50ABA" w:rsidP="00F50ABA">
      <w:pPr>
        <w:pStyle w:val="LisaBodyt"/>
      </w:pPr>
      <w:r w:rsidRPr="00F50ABA">
        <w:t xml:space="preserve">vormistab tellimuse DPD iseteeninduskeskkonnas, prindib ja kleebib pakile aadressisedeli ja saadab kullerile kutse paki viimiseks pakiautomaati. </w:t>
      </w:r>
    </w:p>
    <w:p w14:paraId="3AFB111F" w14:textId="77777777" w:rsidR="00F50ABA" w:rsidRPr="00F50ABA" w:rsidRDefault="00F50ABA" w:rsidP="00F50ABA">
      <w:pPr>
        <w:pStyle w:val="LisaBodyt"/>
      </w:pPr>
      <w:r w:rsidRPr="00F50ABA">
        <w:t xml:space="preserve">Raamatukogutöötajal on õigus lisada lugejakontole arve raamatukogule paki tagastamisega tekitatud kulu kohta. </w:t>
      </w:r>
    </w:p>
    <w:p w14:paraId="3A40A91C" w14:textId="20D6BCE8" w:rsidR="00F50ABA" w:rsidRDefault="00CA31DC" w:rsidP="00F50ABA">
      <w:pPr>
        <w:pStyle w:val="Lisatekst"/>
      </w:pPr>
      <w:r w:rsidRPr="00CA31DC">
        <w:t>Raamatukogule „Pickup and Return“ teenust osutav DPD Eesti AS (DPD):</w:t>
      </w:r>
    </w:p>
    <w:p w14:paraId="6081E563" w14:textId="77777777" w:rsidR="00CA31DC" w:rsidRPr="00CA31DC" w:rsidRDefault="00CA31DC" w:rsidP="00CA31DC">
      <w:pPr>
        <w:pStyle w:val="LisaBodyt"/>
      </w:pPr>
      <w:r w:rsidRPr="00CA31DC">
        <w:t xml:space="preserve">tuleb raamatukogu kutsel pakile järele E-R kokkulepitud kellaajal; </w:t>
      </w:r>
    </w:p>
    <w:p w14:paraId="33D78B17" w14:textId="268A7AE7" w:rsidR="00CA31DC" w:rsidRPr="00CA31DC" w:rsidRDefault="00CA31DC" w:rsidP="00CA31DC">
      <w:pPr>
        <w:pStyle w:val="LisaBodyt"/>
      </w:pPr>
      <w:r w:rsidRPr="00CA31DC">
        <w:t>saadab tellijale teavituse paki saabumisest pakiau</w:t>
      </w:r>
      <w:r w:rsidR="0035213B">
        <w:t>tomaati SMS-i või e-posti teel.</w:t>
      </w:r>
      <w:r w:rsidRPr="00CA31DC">
        <w:t xml:space="preserve"> </w:t>
      </w:r>
    </w:p>
    <w:p w14:paraId="7092339E" w14:textId="51E5F777" w:rsidR="00CA31DC" w:rsidRPr="00CA31DC" w:rsidRDefault="00CA31DC" w:rsidP="00CA31DC">
      <w:pPr>
        <w:pStyle w:val="Lisatekst"/>
      </w:pPr>
      <w:r w:rsidRPr="00CA31DC">
        <w:t>Raamatud võib tagastada Tehnikaülikooli raamatukokku (Akadeemia tee 1, 12616 Tallinn) kohale tuues, saata postipakiga</w:t>
      </w:r>
      <w:r w:rsidR="0035213B">
        <w:t xml:space="preserve"> või kulleriga (lugeja kulul). </w:t>
      </w:r>
    </w:p>
    <w:p w14:paraId="22ABBE66" w14:textId="08EFAAE8" w:rsidR="00CA31DC" w:rsidRPr="00CA31DC" w:rsidRDefault="00CA31DC" w:rsidP="00CA31DC">
      <w:pPr>
        <w:pStyle w:val="LisaBodyt"/>
      </w:pPr>
      <w:r w:rsidRPr="00CA31DC">
        <w:t xml:space="preserve">Teavikud tuleb tagastada tagastamistähtaja jooksul. Tähtajaks tagastamata teaviku eest võetakse viivist </w:t>
      </w:r>
      <w:r w:rsidR="0035213B">
        <w:t xml:space="preserve">vastavalt kehtestatud korrale. </w:t>
      </w:r>
    </w:p>
    <w:p w14:paraId="6919E3AD" w14:textId="5CA131DF" w:rsidR="00CA31DC" w:rsidRPr="00AB11BE" w:rsidRDefault="00CA31DC" w:rsidP="00CA31DC">
      <w:pPr>
        <w:pStyle w:val="LisaBodyt"/>
      </w:pPr>
      <w:r w:rsidRPr="00CA31DC">
        <w:t xml:space="preserve">Kulleriga saatmisel tuleb pakile märkida raamatukogu lahtiolekuajad. </w:t>
      </w:r>
    </w:p>
    <w:p w14:paraId="6A3FE49B" w14:textId="77777777" w:rsidR="00B130E3" w:rsidRPr="00AB11BE" w:rsidRDefault="00B130E3" w:rsidP="00EF3512"/>
    <w:p w14:paraId="6A3FE49C" w14:textId="77777777" w:rsidR="00B130E3" w:rsidRPr="00AB11BE" w:rsidRDefault="00B130E3" w:rsidP="00EF3512"/>
    <w:sectPr w:rsidR="00B130E3" w:rsidRPr="00AB11BE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FE4A3" w14:textId="77777777" w:rsidR="00B130E3" w:rsidRDefault="00B130E3">
      <w:r>
        <w:separator/>
      </w:r>
    </w:p>
  </w:endnote>
  <w:endnote w:type="continuationSeparator" w:id="0">
    <w:p w14:paraId="6A3FE4A4" w14:textId="77777777" w:rsidR="00B130E3" w:rsidRDefault="00B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E4AD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FE4AE" w14:textId="77777777" w:rsidR="00AE25FE" w:rsidRDefault="00117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E4A1" w14:textId="77777777" w:rsidR="00B130E3" w:rsidRDefault="00B130E3">
      <w:r>
        <w:separator/>
      </w:r>
    </w:p>
  </w:footnote>
  <w:footnote w:type="continuationSeparator" w:id="0">
    <w:p w14:paraId="6A3FE4A2" w14:textId="77777777" w:rsidR="00B130E3" w:rsidRDefault="00B1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E4AA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FE4AB" w14:textId="77777777" w:rsidR="00AE25FE" w:rsidRDefault="00117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816147"/>
      <w:docPartObj>
        <w:docPartGallery w:val="Page Numbers (Top of Page)"/>
        <w:docPartUnique/>
      </w:docPartObj>
    </w:sdtPr>
    <w:sdtEndPr/>
    <w:sdtContent>
      <w:p w14:paraId="6A3FE4AC" w14:textId="77777777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6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577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E3"/>
    <w:rsid w:val="000103F7"/>
    <w:rsid w:val="0002350E"/>
    <w:rsid w:val="00063D4E"/>
    <w:rsid w:val="00076C16"/>
    <w:rsid w:val="00097848"/>
    <w:rsid w:val="000A0A25"/>
    <w:rsid w:val="000A52ED"/>
    <w:rsid w:val="000F65D1"/>
    <w:rsid w:val="00117EDE"/>
    <w:rsid w:val="00140340"/>
    <w:rsid w:val="0014041B"/>
    <w:rsid w:val="00164D61"/>
    <w:rsid w:val="001D05E5"/>
    <w:rsid w:val="001E7223"/>
    <w:rsid w:val="00203A79"/>
    <w:rsid w:val="00207301"/>
    <w:rsid w:val="00207D15"/>
    <w:rsid w:val="002216AF"/>
    <w:rsid w:val="00270DAD"/>
    <w:rsid w:val="00271402"/>
    <w:rsid w:val="00276CFC"/>
    <w:rsid w:val="0029000F"/>
    <w:rsid w:val="0029184D"/>
    <w:rsid w:val="002B4BCA"/>
    <w:rsid w:val="002C4618"/>
    <w:rsid w:val="002D1948"/>
    <w:rsid w:val="002D6A49"/>
    <w:rsid w:val="00316C57"/>
    <w:rsid w:val="0035213B"/>
    <w:rsid w:val="00371A8A"/>
    <w:rsid w:val="0037527E"/>
    <w:rsid w:val="003A498C"/>
    <w:rsid w:val="003E2946"/>
    <w:rsid w:val="003E69B3"/>
    <w:rsid w:val="0040436F"/>
    <w:rsid w:val="00442948"/>
    <w:rsid w:val="00447B4D"/>
    <w:rsid w:val="00450B27"/>
    <w:rsid w:val="00455725"/>
    <w:rsid w:val="004803F4"/>
    <w:rsid w:val="004C1221"/>
    <w:rsid w:val="004F4C15"/>
    <w:rsid w:val="004F7D4E"/>
    <w:rsid w:val="00520B85"/>
    <w:rsid w:val="00522694"/>
    <w:rsid w:val="00524CD9"/>
    <w:rsid w:val="00591CBF"/>
    <w:rsid w:val="005D0605"/>
    <w:rsid w:val="005F7BD6"/>
    <w:rsid w:val="006125D6"/>
    <w:rsid w:val="00633EBE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F46CD"/>
    <w:rsid w:val="00727B13"/>
    <w:rsid w:val="007334D7"/>
    <w:rsid w:val="007670EA"/>
    <w:rsid w:val="00781A97"/>
    <w:rsid w:val="007C3E0F"/>
    <w:rsid w:val="007F6352"/>
    <w:rsid w:val="008062FB"/>
    <w:rsid w:val="00816F21"/>
    <w:rsid w:val="00843834"/>
    <w:rsid w:val="00852451"/>
    <w:rsid w:val="00896C12"/>
    <w:rsid w:val="008A6FAA"/>
    <w:rsid w:val="008B1943"/>
    <w:rsid w:val="008C2E19"/>
    <w:rsid w:val="009001F4"/>
    <w:rsid w:val="00954D81"/>
    <w:rsid w:val="009B17A2"/>
    <w:rsid w:val="009C577C"/>
    <w:rsid w:val="009C72C6"/>
    <w:rsid w:val="00A60A38"/>
    <w:rsid w:val="00A717DD"/>
    <w:rsid w:val="00A738C7"/>
    <w:rsid w:val="00A831C3"/>
    <w:rsid w:val="00AB11BE"/>
    <w:rsid w:val="00AB48A9"/>
    <w:rsid w:val="00B0097F"/>
    <w:rsid w:val="00B11E2C"/>
    <w:rsid w:val="00B130E3"/>
    <w:rsid w:val="00B25946"/>
    <w:rsid w:val="00B41ACF"/>
    <w:rsid w:val="00B53498"/>
    <w:rsid w:val="00B67A8F"/>
    <w:rsid w:val="00BA0AEF"/>
    <w:rsid w:val="00BA128A"/>
    <w:rsid w:val="00BD794D"/>
    <w:rsid w:val="00BE21E2"/>
    <w:rsid w:val="00C07D43"/>
    <w:rsid w:val="00C11566"/>
    <w:rsid w:val="00C31C6B"/>
    <w:rsid w:val="00C33EF1"/>
    <w:rsid w:val="00C436F1"/>
    <w:rsid w:val="00C8347D"/>
    <w:rsid w:val="00CA31DC"/>
    <w:rsid w:val="00CB4F0B"/>
    <w:rsid w:val="00CC4872"/>
    <w:rsid w:val="00CE69D1"/>
    <w:rsid w:val="00CF3D7F"/>
    <w:rsid w:val="00D157AF"/>
    <w:rsid w:val="00D410EA"/>
    <w:rsid w:val="00D76CCD"/>
    <w:rsid w:val="00D778E2"/>
    <w:rsid w:val="00D87EB6"/>
    <w:rsid w:val="00D91251"/>
    <w:rsid w:val="00D972D6"/>
    <w:rsid w:val="00DE1C36"/>
    <w:rsid w:val="00E11CC8"/>
    <w:rsid w:val="00E3114F"/>
    <w:rsid w:val="00E36265"/>
    <w:rsid w:val="00EC1D9A"/>
    <w:rsid w:val="00EC7BDD"/>
    <w:rsid w:val="00ED7575"/>
    <w:rsid w:val="00EE1D8B"/>
    <w:rsid w:val="00EF3512"/>
    <w:rsid w:val="00F16E2F"/>
    <w:rsid w:val="00F27045"/>
    <w:rsid w:val="00F50ABA"/>
    <w:rsid w:val="00F61DAC"/>
    <w:rsid w:val="00F84234"/>
    <w:rsid w:val="00F84CA9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6A3FE47F"/>
  <w15:docId w15:val="{0686C604-DB2C-444E-BCA9-E2F92015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3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18A1F33A03494AB2A2A23FBA2D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14C8-771B-44E6-91FC-D546B2475340}"/>
      </w:docPartPr>
      <w:docPartBody>
        <w:p w:rsidR="00D63FCB" w:rsidRDefault="009C3772" w:rsidP="009C3772">
          <w:pPr>
            <w:pStyle w:val="1918A1F33A03494AB2A2A23FBA2D34F4"/>
          </w:pPr>
          <w:r>
            <w:rPr>
              <w:rStyle w:val="PlaceholderText"/>
            </w:rPr>
            <w:t>[vali ametinimetus]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FA"/>
    <w:rsid w:val="00065B72"/>
    <w:rsid w:val="001D313C"/>
    <w:rsid w:val="001D7820"/>
    <w:rsid w:val="00227EE2"/>
    <w:rsid w:val="00267BDE"/>
    <w:rsid w:val="003843EA"/>
    <w:rsid w:val="00487385"/>
    <w:rsid w:val="004F19FA"/>
    <w:rsid w:val="008F6DDC"/>
    <w:rsid w:val="009C3772"/>
    <w:rsid w:val="00A735B6"/>
    <w:rsid w:val="00A860F0"/>
    <w:rsid w:val="00AD602B"/>
    <w:rsid w:val="00AF25ED"/>
    <w:rsid w:val="00B757FC"/>
    <w:rsid w:val="00B77076"/>
    <w:rsid w:val="00BD52EE"/>
    <w:rsid w:val="00C94929"/>
    <w:rsid w:val="00CE6043"/>
    <w:rsid w:val="00D63FCB"/>
    <w:rsid w:val="00EE7990"/>
    <w:rsid w:val="00F21228"/>
    <w:rsid w:val="00F3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F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BodyText"/>
    <w:rsid w:val="009C3772"/>
    <w:pPr>
      <w:tabs>
        <w:tab w:val="left" w:pos="6521"/>
      </w:tabs>
      <w:spacing w:after="0" w:line="240" w:lineRule="auto"/>
    </w:pPr>
    <w:rPr>
      <w:rFonts w:ascii="Calibri" w:eastAsia="Times New Roman" w:hAnsi="Calibri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19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9FA"/>
    <w:rPr>
      <w:rFonts w:cs="Times New Roman"/>
      <w:sz w:val="3276"/>
      <w:szCs w:val="3276"/>
    </w:rPr>
  </w:style>
  <w:style w:type="character" w:styleId="PlaceholderText">
    <w:name w:val="Placeholder Text"/>
    <w:basedOn w:val="DefaultParagraphFont"/>
    <w:uiPriority w:val="99"/>
    <w:semiHidden/>
    <w:rsid w:val="009C3772"/>
    <w:rPr>
      <w:color w:val="808080"/>
    </w:rPr>
  </w:style>
  <w:style w:type="paragraph" w:customStyle="1" w:styleId="5609906CB83148559846FA81278E3CCD">
    <w:name w:val="5609906CB83148559846FA81278E3CCD"/>
    <w:rsid w:val="00F33986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609906CB83148559846FA81278E3CCD1">
    <w:name w:val="5609906CB83148559846FA81278E3CCD1"/>
    <w:rsid w:val="00BD52E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609906CB83148559846FA81278E3CCD2">
    <w:name w:val="5609906CB83148559846FA81278E3CCD2"/>
    <w:rsid w:val="009C3772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918A1F33A03494AB2A2A23FBA2D34F4">
    <w:name w:val="1918A1F33A03494AB2A2A23FBA2D34F4"/>
    <w:rsid w:val="009C3772"/>
    <w:pPr>
      <w:tabs>
        <w:tab w:val="left" w:pos="6521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EFA208EC57C461396F2BA8F7A659B2A">
    <w:name w:val="DEFA208EC57C461396F2BA8F7A659B2A"/>
    <w:rsid w:val="009C3772"/>
  </w:style>
  <w:style w:type="paragraph" w:customStyle="1" w:styleId="27616AF2E2BF4C7B97A2B56696D4AD84">
    <w:name w:val="27616AF2E2BF4C7B97A2B56696D4AD84"/>
    <w:rsid w:val="009C3772"/>
  </w:style>
  <w:style w:type="paragraph" w:customStyle="1" w:styleId="46B22D0D2BDB45BE8D257D375A381E81">
    <w:name w:val="46B22D0D2BDB45BE8D257D375A381E81"/>
    <w:rsid w:val="009C3772"/>
  </w:style>
  <w:style w:type="paragraph" w:customStyle="1" w:styleId="8E1654638795464E80BDABD1801B0F24">
    <w:name w:val="8E1654638795464E80BDABD1801B0F24"/>
    <w:rsid w:val="009C3772"/>
  </w:style>
  <w:style w:type="paragraph" w:customStyle="1" w:styleId="00E297B3847D4A6CAB365BAC1DF5AC3D">
    <w:name w:val="00E297B3847D4A6CAB365BAC1DF5AC3D"/>
    <w:rsid w:val="009C3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ACAD-F757-4FF8-8FCB-30606200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Viivi Jokk</dc:creator>
  <cp:keywords/>
  <dc:description/>
  <cp:lastModifiedBy>Kairi Schütz</cp:lastModifiedBy>
  <cp:revision>4</cp:revision>
  <cp:lastPrinted>2018-10-02T09:59:00Z</cp:lastPrinted>
  <dcterms:created xsi:type="dcterms:W3CDTF">2021-01-12T13:58:00Z</dcterms:created>
  <dcterms:modified xsi:type="dcterms:W3CDTF">2021-01-12T14:01:00Z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