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DC76" w14:textId="77777777" w:rsidR="00A55286" w:rsidRDefault="00A55286" w:rsidP="00A55286">
      <w:pPr>
        <w:jc w:val="right"/>
        <w:rPr>
          <w:noProof/>
        </w:rPr>
      </w:pPr>
      <w:r>
        <w:rPr>
          <w:noProof/>
        </w:rPr>
        <w:t>ALGTEKST-TERVIKTEKST</w:t>
      </w:r>
    </w:p>
    <w:p w14:paraId="7C3D75E7" w14:textId="1EC7FEC5" w:rsidR="002D6A49" w:rsidRDefault="00A55286" w:rsidP="00A55286">
      <w:r>
        <w:t>Kinnitatud</w:t>
      </w:r>
      <w:r w:rsidR="004F4C15">
        <w:t xml:space="preserve"> </w:t>
      </w:r>
      <w:sdt>
        <w:sdtPr>
          <w:id w:val="-171411273"/>
          <w:placeholder>
            <w:docPart w:val="1918A1F33A03494AB2A2A23FBA2D34F4"/>
          </w:placeholder>
          <w:comboBox>
            <w:listItem w:value="Choose an item."/>
            <w:listItem w:displayText="arvutisüsteemide instituudi direktori" w:value="arvutisüsteemide instituudi direktori"/>
            <w:listItem w:displayText="ehituse ja arhitektuuri instituudi direktori" w:value="ehituse ja arhitektuuri instituudi direktori"/>
            <w:listItem w:displayText="elektroenergeetika ja mehhatroonika instituudi direktori" w:value="elektroenergeetika ja mehhatroonika instituudi direktori"/>
            <w:listItem w:displayText="energiatehnoloogia instituudi direktori" w:value="energiatehnoloogia instituudi direktori"/>
            <w:listItem w:displayText="geoloogia instituudi direktori" w:value="geoloogia instituudi direktori"/>
            <w:listItem w:displayText="IT Kolledži direktori" w:value="IT Kolledži direktori"/>
            <w:listItem w:displayText="keemia ja biotehnoloogia instituudi direktori" w:value="keemia ja biotehnoloogia instituudi direktori"/>
            <w:listItem w:displayText="küberneetika instituudi direktori" w:value="küberneetika instituudi direktori"/>
            <w:listItem w:displayText="majandusanalüüsi ja rahanduse instituudi direktori" w:value="majandusanalüüsi ja rahanduse instituudi direktori"/>
            <w:listItem w:displayText="materjali- ja keskkonnatehnoloogia instituudi direktori" w:value="materjali- ja keskkonnatehnoloogia instituudi direktori"/>
            <w:listItem w:displayText="mehaanika ja tööstustehnika instituudi direktori" w:value="mehaanika ja tööstustehnika instituudi direktori"/>
            <w:listItem w:displayText="meresüsteemide instituudi direktori" w:value="meresüsteemide instituudi direktori"/>
            <w:listItem w:displayText="Ragnar Nurkse innovatsiooni ja valitsemise instituudi direktori" w:value="Ragnar Nurkse innovatsiooni ja valitsemise instituudi direktori"/>
            <w:listItem w:displayText="tarkvarateaduse instituudi direktori" w:value="tarkvarateaduse instituudi direktori"/>
            <w:listItem w:displayText="Tartu kolledži direktori" w:value="Tartu kolledži direktori"/>
            <w:listItem w:displayText="tervisetehnoloogiate instituudi direktori" w:value="tervisetehnoloogiate instituudi direktori"/>
            <w:listItem w:displayText="Thomas Johann Seebecki elektroonikainstituudi direktori" w:value="Thomas Johann Seebecki elektroonikainstituudi direktori"/>
            <w:listItem w:displayText="Virumaa kolledži direktori" w:value="Virumaa kolledži direktori"/>
            <w:listItem w:displayText="õiguse instituudi direktori" w:value="õiguse instituudi direktori"/>
            <w:listItem w:displayText="ärikorralduse instituudi direktori" w:value="ärikorralduse instituudi direktori"/>
            <w:listItem w:displayText="raamatukogu" w:value="raamatukogu"/>
          </w:comboBox>
        </w:sdtPr>
        <w:sdtEndPr/>
        <w:sdtContent>
          <w:r>
            <w:t>r</w:t>
          </w:r>
          <w:r w:rsidR="00DC267E">
            <w:t>aamatukogu direktori</w:t>
          </w:r>
        </w:sdtContent>
      </w:sdt>
      <w:r w:rsidR="004F4C15">
        <w:t xml:space="preserve"> </w:t>
      </w:r>
      <w:r w:rsidR="007E3CF7">
        <w:fldChar w:fldCharType="begin"/>
      </w:r>
      <w:r w:rsidR="00C05BE1">
        <w:instrText xml:space="preserve"> delta_regDateTime  \* MERGEFORMAT</w:instrText>
      </w:r>
      <w:r w:rsidR="007E3CF7">
        <w:fldChar w:fldCharType="separate"/>
      </w:r>
      <w:r w:rsidR="00C05BE1">
        <w:t>23.09.2021</w:t>
      </w:r>
      <w:r w:rsidR="007E3CF7">
        <w:fldChar w:fldCharType="end"/>
      </w:r>
      <w:r>
        <w:t xml:space="preserve"> </w:t>
      </w:r>
      <w:r w:rsidR="002D6A49" w:rsidRPr="00AB11BE">
        <w:t xml:space="preserve">korraldusega nr </w:t>
      </w:r>
      <w:r w:rsidR="00787C3F">
        <w:fldChar w:fldCharType="begin"/>
      </w:r>
      <w:r w:rsidR="00C05BE1">
        <w:instrText xml:space="preserve"> delta_regNumber</w:instrText>
      </w:r>
      <w:r w:rsidR="00787C3F">
        <w:fldChar w:fldCharType="separate"/>
      </w:r>
      <w:r w:rsidR="00C05BE1">
        <w:t>33</w:t>
      </w:r>
      <w:r w:rsidR="00787C3F">
        <w:fldChar w:fldCharType="end"/>
      </w:r>
    </w:p>
    <w:p w14:paraId="4DF27D20" w14:textId="77777777" w:rsidR="00A55286" w:rsidRDefault="00A55286" w:rsidP="00A55286">
      <w:pPr>
        <w:pStyle w:val="Body"/>
        <w:tabs>
          <w:tab w:val="left" w:pos="336"/>
        </w:tabs>
      </w:pPr>
    </w:p>
    <w:p w14:paraId="7C3D75EA" w14:textId="655A226E" w:rsidR="006F46CD" w:rsidRPr="00AB11BE" w:rsidRDefault="00A55286" w:rsidP="00A55286">
      <w:pPr>
        <w:pStyle w:val="Body"/>
        <w:tabs>
          <w:tab w:val="left" w:pos="336"/>
        </w:tabs>
      </w:pPr>
      <w:r w:rsidRPr="00A55286">
        <w:t xml:space="preserve">Redaktsiooni jõustumise kuupäev: </w:t>
      </w:r>
      <w:r>
        <w:t>23.09.2021</w:t>
      </w:r>
    </w:p>
    <w:p w14:paraId="7C3D75EB" w14:textId="1C3A93E9" w:rsidR="00B130E3" w:rsidRPr="00AB11BE" w:rsidRDefault="007E3CF7" w:rsidP="00D72E9E">
      <w:pPr>
        <w:pStyle w:val="Lisapealkiri"/>
        <w:tabs>
          <w:tab w:val="clear" w:pos="6521"/>
        </w:tabs>
      </w:pPr>
      <w:r>
        <w:t>Tallinna Tehnikaülikooli raamatukogu kasutuskord</w:t>
      </w:r>
    </w:p>
    <w:p w14:paraId="7C3D75EC" w14:textId="41C18C03" w:rsidR="00B130E3" w:rsidRDefault="00684240" w:rsidP="005A2CC7">
      <w:pPr>
        <w:pStyle w:val="Lisatekst"/>
      </w:pPr>
      <w:r>
        <w:t>Üldsätted</w:t>
      </w:r>
    </w:p>
    <w:p w14:paraId="353930F9" w14:textId="77777777" w:rsidR="00684240" w:rsidRDefault="00684240" w:rsidP="00684240">
      <w:pPr>
        <w:pStyle w:val="LisaBodyt"/>
        <w:rPr>
          <w:rFonts w:eastAsia="Calibri"/>
          <w:lang w:eastAsia="en-US"/>
        </w:rPr>
      </w:pPr>
      <w:r w:rsidRPr="00563C7D">
        <w:rPr>
          <w:rFonts w:eastAsia="Calibri"/>
          <w:lang w:eastAsia="en-US"/>
        </w:rPr>
        <w:t>Tallinna Tehnikaülikooli Raamatukogu (edaspidi: raamatukogu) on ülikooli raamatukogu, teadusraamatukogu ja üldkasutatav Eesti tehnikakeskraamatukogu. Käesolev kasutuskord kindlustab nende kolme põhisuuna elluviimise raamatukogu põhimäärusega sätestatud ulatuses.</w:t>
      </w:r>
    </w:p>
    <w:p w14:paraId="73CFCFB5" w14:textId="77777777" w:rsidR="00684240" w:rsidRPr="00563C7D" w:rsidRDefault="00684240" w:rsidP="00684240">
      <w:pPr>
        <w:pStyle w:val="LisaBodyt2"/>
        <w:rPr>
          <w:rFonts w:eastAsia="Calibri"/>
          <w:lang w:eastAsia="en-US"/>
        </w:rPr>
      </w:pPr>
      <w:proofErr w:type="spellStart"/>
      <w:r>
        <w:rPr>
          <w:rFonts w:eastAsia="Calibri"/>
          <w:lang w:eastAsia="en-US"/>
        </w:rPr>
        <w:t>TalTechi</w:t>
      </w:r>
      <w:proofErr w:type="spellEnd"/>
      <w:r>
        <w:rPr>
          <w:rFonts w:eastAsia="Calibri"/>
          <w:lang w:eastAsia="en-US"/>
        </w:rPr>
        <w:t xml:space="preserve"> raamatukogu EMERA (Eesti Mereakadeemia) harukogu võimaldab </w:t>
      </w:r>
      <w:proofErr w:type="spellStart"/>
      <w:r>
        <w:rPr>
          <w:rFonts w:eastAsia="Calibri"/>
          <w:lang w:eastAsia="en-US"/>
        </w:rPr>
        <w:t>kojulaenutust</w:t>
      </w:r>
      <w:proofErr w:type="spellEnd"/>
      <w:r>
        <w:rPr>
          <w:rFonts w:eastAsia="Calibri"/>
          <w:lang w:eastAsia="en-US"/>
        </w:rPr>
        <w:t xml:space="preserve"> </w:t>
      </w:r>
      <w:proofErr w:type="spellStart"/>
      <w:r>
        <w:rPr>
          <w:rFonts w:eastAsia="Calibri"/>
          <w:lang w:eastAsia="en-US"/>
        </w:rPr>
        <w:t>TalTechi</w:t>
      </w:r>
      <w:proofErr w:type="spellEnd"/>
      <w:r>
        <w:rPr>
          <w:rFonts w:eastAsia="Calibri"/>
          <w:lang w:eastAsia="en-US"/>
        </w:rPr>
        <w:t xml:space="preserve"> ja Eesti Merekooli liikmeskonnale.</w:t>
      </w:r>
    </w:p>
    <w:p w14:paraId="307484F3" w14:textId="77777777" w:rsidR="00684240" w:rsidRPr="00563C7D" w:rsidRDefault="00684240" w:rsidP="00684240">
      <w:pPr>
        <w:pStyle w:val="LisaBodyt"/>
        <w:rPr>
          <w:rFonts w:eastAsia="Calibri"/>
          <w:lang w:eastAsia="en-US"/>
        </w:rPr>
      </w:pPr>
      <w:r w:rsidRPr="00563C7D">
        <w:rPr>
          <w:rFonts w:eastAsia="Calibri"/>
          <w:lang w:eastAsia="en-US"/>
        </w:rPr>
        <w:t>Raamatukogu on avatud kõigile</w:t>
      </w:r>
      <w:r>
        <w:rPr>
          <w:rFonts w:eastAsia="Calibri"/>
          <w:lang w:eastAsia="en-US"/>
        </w:rPr>
        <w:t>.</w:t>
      </w:r>
    </w:p>
    <w:p w14:paraId="6ECA791A" w14:textId="77777777" w:rsidR="00684240" w:rsidRPr="00563C7D" w:rsidRDefault="00684240" w:rsidP="00684240">
      <w:pPr>
        <w:pStyle w:val="LisaBodyt"/>
        <w:rPr>
          <w:rFonts w:eastAsia="Calibri"/>
          <w:lang w:eastAsia="en-US"/>
        </w:rPr>
      </w:pPr>
      <w:r w:rsidRPr="00563C7D">
        <w:rPr>
          <w:rFonts w:eastAsia="Calibri"/>
          <w:lang w:eastAsia="en-US"/>
        </w:rPr>
        <w:t>Raamatukogus on kasutusel videovalve ning teavikute elektrooniline kaitsesüsteem.</w:t>
      </w:r>
    </w:p>
    <w:p w14:paraId="31A6ECCE" w14:textId="77777777" w:rsidR="00684240" w:rsidRPr="00563C7D" w:rsidRDefault="00684240" w:rsidP="00684240">
      <w:pPr>
        <w:pStyle w:val="LisaBodyt"/>
        <w:rPr>
          <w:rFonts w:eastAsia="Calibri"/>
          <w:lang w:eastAsia="en-US"/>
        </w:rPr>
      </w:pPr>
      <w:r w:rsidRPr="00563C7D">
        <w:rPr>
          <w:rFonts w:eastAsia="Calibri"/>
          <w:lang w:eastAsia="en-US"/>
        </w:rPr>
        <w:t>Kasutuskord kehtib kõigile raamatukogu külastajatele. Lugejaks registreeritud isikul on rohkemate raamatukogu teenuste kasutusõigus.</w:t>
      </w:r>
    </w:p>
    <w:p w14:paraId="3925167F" w14:textId="1F4E1768" w:rsidR="00684240" w:rsidRDefault="00684240" w:rsidP="00684240">
      <w:pPr>
        <w:pStyle w:val="Lisatekst"/>
      </w:pPr>
      <w:r>
        <w:t>Lugejaks registreerimine</w:t>
      </w:r>
    </w:p>
    <w:p w14:paraId="20C948CB" w14:textId="77777777" w:rsidR="00684240" w:rsidRPr="00563C7D" w:rsidRDefault="00684240" w:rsidP="00684240">
      <w:pPr>
        <w:pStyle w:val="LisaBodyt"/>
        <w:rPr>
          <w:rFonts w:eastAsia="Calibri"/>
          <w:lang w:eastAsia="en-US"/>
        </w:rPr>
      </w:pPr>
      <w:bookmarkStart w:id="0" w:name="_GoBack"/>
      <w:bookmarkEnd w:id="0"/>
      <w:r w:rsidRPr="00563C7D">
        <w:rPr>
          <w:rFonts w:eastAsia="Calibri"/>
          <w:lang w:eastAsia="en-US"/>
        </w:rPr>
        <w:t>Lugejaks registreeritakse raamatukogus kohapeal kehtiva fotoga isikut tõendava dokumendi alusel või veebivormi kaudu. Lugeja täidab registreerimiskaardi või veebivormi, millele ta annab allkirja, mis kohustab järgima raamatukogu kasutuskorda.</w:t>
      </w:r>
    </w:p>
    <w:p w14:paraId="4F12EEBA" w14:textId="77777777" w:rsidR="00684240" w:rsidRPr="00563C7D" w:rsidRDefault="00684240" w:rsidP="00684240">
      <w:pPr>
        <w:pStyle w:val="LisaBodyt2"/>
        <w:rPr>
          <w:rFonts w:eastAsia="Calibri"/>
          <w:lang w:eastAsia="en-US"/>
        </w:rPr>
      </w:pPr>
      <w:r w:rsidRPr="00563C7D">
        <w:rPr>
          <w:rFonts w:eastAsia="Calibri"/>
          <w:lang w:eastAsia="en-US"/>
        </w:rPr>
        <w:t>Alla 16-aastaste isikute puhul on vajalik vanema või eestkostja kirjalik nõusolek.</w:t>
      </w:r>
    </w:p>
    <w:p w14:paraId="6C4AC05C" w14:textId="06B8A534" w:rsidR="00684240" w:rsidRPr="00563C7D" w:rsidRDefault="00684240" w:rsidP="00684240">
      <w:pPr>
        <w:pStyle w:val="LisaBodyt"/>
        <w:rPr>
          <w:rFonts w:eastAsia="Calibri"/>
          <w:lang w:eastAsia="en-US"/>
        </w:rPr>
      </w:pPr>
      <w:r w:rsidRPr="00563C7D">
        <w:rPr>
          <w:rFonts w:eastAsia="Calibri"/>
          <w:lang w:eastAsia="en-US"/>
        </w:rPr>
        <w:t>Lugejaks registreerimisel esitab lugeja järgmised andmed: ees- ja perekonnanimi, isikukood (selle puudumisel sünniaeg), telefon, e-posti aad</w:t>
      </w:r>
      <w:r w:rsidR="00912352">
        <w:rPr>
          <w:rFonts w:eastAsia="Calibri"/>
          <w:lang w:eastAsia="en-US"/>
        </w:rPr>
        <w:t xml:space="preserve">ress, töökoht (ainult </w:t>
      </w:r>
      <w:proofErr w:type="spellStart"/>
      <w:r w:rsidR="00912352">
        <w:rPr>
          <w:rFonts w:eastAsia="Calibri"/>
          <w:lang w:eastAsia="en-US"/>
        </w:rPr>
        <w:t>TalTechi</w:t>
      </w:r>
      <w:proofErr w:type="spellEnd"/>
      <w:r w:rsidR="00912352">
        <w:rPr>
          <w:rFonts w:eastAsia="Calibri"/>
          <w:lang w:eastAsia="en-US"/>
        </w:rPr>
        <w:t xml:space="preserve"> </w:t>
      </w:r>
      <w:r w:rsidRPr="00563C7D">
        <w:rPr>
          <w:rFonts w:eastAsia="Calibri"/>
          <w:lang w:eastAsia="en-US"/>
        </w:rPr>
        <w:t xml:space="preserve">töötajad), haridus, amet, üliõpilaskood (ainult </w:t>
      </w:r>
      <w:proofErr w:type="spellStart"/>
      <w:r w:rsidRPr="00563C7D">
        <w:rPr>
          <w:rFonts w:eastAsia="Calibri"/>
          <w:lang w:eastAsia="en-US"/>
        </w:rPr>
        <w:t>TalTechi</w:t>
      </w:r>
      <w:proofErr w:type="spellEnd"/>
      <w:r w:rsidRPr="00563C7D">
        <w:rPr>
          <w:rFonts w:eastAsia="Calibri"/>
          <w:lang w:eastAsia="en-US"/>
        </w:rPr>
        <w:t xml:space="preserve"> üliõpilased), õppeasutus (teiste koolide (</w:t>
      </w:r>
      <w:proofErr w:type="spellStart"/>
      <w:r w:rsidRPr="00563C7D">
        <w:rPr>
          <w:rFonts w:eastAsia="Calibri"/>
          <w:lang w:eastAsia="en-US"/>
        </w:rPr>
        <w:t>üli</w:t>
      </w:r>
      <w:proofErr w:type="spellEnd"/>
      <w:r w:rsidRPr="00563C7D">
        <w:rPr>
          <w:rFonts w:eastAsia="Calibri"/>
          <w:lang w:eastAsia="en-US"/>
        </w:rPr>
        <w:t xml:space="preserve">)õpilased), päritolumaa. Esitatud andmete </w:t>
      </w:r>
      <w:r w:rsidR="00912352">
        <w:rPr>
          <w:rFonts w:eastAsia="Calibri"/>
          <w:lang w:eastAsia="en-US"/>
        </w:rPr>
        <w:t xml:space="preserve">põhjal vormistatakse </w:t>
      </w:r>
      <w:proofErr w:type="spellStart"/>
      <w:r w:rsidR="00912352">
        <w:rPr>
          <w:rFonts w:eastAsia="Calibri"/>
          <w:lang w:eastAsia="en-US"/>
        </w:rPr>
        <w:t>ID-kaart</w:t>
      </w:r>
      <w:proofErr w:type="spellEnd"/>
      <w:r w:rsidR="00912352">
        <w:rPr>
          <w:rFonts w:eastAsia="Calibri"/>
          <w:lang w:eastAsia="en-US"/>
        </w:rPr>
        <w:t>, e</w:t>
      </w:r>
      <w:r w:rsidRPr="00563C7D">
        <w:rPr>
          <w:rFonts w:eastAsia="Calibri"/>
          <w:lang w:eastAsia="en-US"/>
        </w:rPr>
        <w:t>lamisloakaart, digitaalne isikutunnistus (digi-ID) või tasuline lugejakaart raamatukogu lugejakaardiks.</w:t>
      </w:r>
    </w:p>
    <w:p w14:paraId="3350254A" w14:textId="77777777" w:rsidR="00684240" w:rsidRPr="00563C7D" w:rsidRDefault="00684240" w:rsidP="00684240">
      <w:pPr>
        <w:pStyle w:val="LisaBodyt"/>
        <w:rPr>
          <w:rFonts w:eastAsia="Calibri"/>
          <w:lang w:eastAsia="en-US"/>
        </w:rPr>
      </w:pPr>
      <w:r w:rsidRPr="00563C7D">
        <w:rPr>
          <w:rFonts w:eastAsia="Calibri"/>
          <w:lang w:eastAsia="en-US"/>
        </w:rPr>
        <w:t>Lugejakaart on nimeline ja selle edasiandmine teisele isikule on keelatud.</w:t>
      </w:r>
    </w:p>
    <w:p w14:paraId="6DB62705" w14:textId="77777777" w:rsidR="00684240" w:rsidRPr="00563C7D" w:rsidRDefault="00684240" w:rsidP="00684240">
      <w:pPr>
        <w:pStyle w:val="LisaBodyt"/>
        <w:rPr>
          <w:rFonts w:eastAsia="Calibri"/>
          <w:lang w:eastAsia="en-US"/>
        </w:rPr>
      </w:pPr>
      <w:r w:rsidRPr="00563C7D">
        <w:rPr>
          <w:rFonts w:eastAsia="Calibri"/>
          <w:lang w:eastAsia="en-US"/>
        </w:rPr>
        <w:t xml:space="preserve">Lugejakaardi kehtivusaja pikendamine toimub kord aastas iseseisvalt või raamatukogus kohapeal töötaja vahendusel, pikendamisel kontrollitakse lugeja andmeid. Pikendamata kaardiga lugejat ei teenindata. Kehtivusaega pikendatakse ainult siis, kui lugejal ei ole võlgnevusi. </w:t>
      </w:r>
    </w:p>
    <w:p w14:paraId="2A066991" w14:textId="4B5CCFCB" w:rsidR="00684240" w:rsidRPr="00563C7D" w:rsidRDefault="00684240" w:rsidP="00684240">
      <w:pPr>
        <w:pStyle w:val="LisaBodyt"/>
        <w:rPr>
          <w:rFonts w:eastAsia="Calibri"/>
          <w:lang w:eastAsia="en-US"/>
        </w:rPr>
      </w:pPr>
      <w:r w:rsidRPr="00563C7D">
        <w:rPr>
          <w:rFonts w:eastAsia="Calibri"/>
          <w:lang w:eastAsia="en-US"/>
        </w:rPr>
        <w:t xml:space="preserve">Lugeja on kohustatud oma andmete muutumisest raamatukogu teavitama või uuendama oma </w:t>
      </w:r>
      <w:r w:rsidR="009E3CCD">
        <w:rPr>
          <w:rFonts w:eastAsia="Calibri"/>
          <w:lang w:eastAsia="en-US"/>
        </w:rPr>
        <w:t>andmeid e-kataloogi ESTER</w:t>
      </w:r>
      <w:r w:rsidRPr="00563C7D">
        <w:rPr>
          <w:rFonts w:eastAsia="Calibri"/>
          <w:lang w:eastAsia="en-US"/>
        </w:rPr>
        <w:t xml:space="preserve"> kaudu.</w:t>
      </w:r>
    </w:p>
    <w:p w14:paraId="073138BB" w14:textId="77777777" w:rsidR="00684240" w:rsidRPr="00563C7D" w:rsidRDefault="00684240" w:rsidP="00684240">
      <w:pPr>
        <w:pStyle w:val="LisaBodyt"/>
        <w:rPr>
          <w:rFonts w:eastAsia="Calibri"/>
          <w:lang w:eastAsia="en-US"/>
        </w:rPr>
      </w:pPr>
      <w:r w:rsidRPr="00563C7D">
        <w:rPr>
          <w:rFonts w:eastAsia="Calibri"/>
          <w:lang w:eastAsia="en-US"/>
        </w:rPr>
        <w:t>Lugejaandmete kasutamine.</w:t>
      </w:r>
    </w:p>
    <w:p w14:paraId="4E19EB2A" w14:textId="77777777" w:rsidR="00684240" w:rsidRPr="00563C7D" w:rsidRDefault="00684240" w:rsidP="00684240">
      <w:pPr>
        <w:pStyle w:val="LisaBodyt2"/>
        <w:rPr>
          <w:rFonts w:eastAsia="Calibri"/>
          <w:lang w:eastAsia="en-US"/>
        </w:rPr>
      </w:pPr>
      <w:r w:rsidRPr="00563C7D">
        <w:rPr>
          <w:rFonts w:eastAsia="Calibri"/>
          <w:lang w:eastAsia="en-US"/>
        </w:rPr>
        <w:t>Raamatukogus peetakse registreeritud lugejate andmebaasi. Lugejate andmebaas on raamatukogusiseseks kasutamiseks, juurdepääs sellele on ainult teenuseid osutavatel raamatukogu töötajatel, kes on kohustatud säilitama lugejaandmete konfidentsiaalsuse. Teistele isikutele võimaldatakse juurdepääs andmetele vaid õigusaktides sätestatud juhtudel.</w:t>
      </w:r>
    </w:p>
    <w:p w14:paraId="5AE0BD34" w14:textId="77777777" w:rsidR="00684240" w:rsidRPr="00563C7D" w:rsidRDefault="00684240" w:rsidP="00684240">
      <w:pPr>
        <w:pStyle w:val="LisaBodyt2"/>
        <w:rPr>
          <w:rFonts w:eastAsia="Calibri"/>
          <w:lang w:eastAsia="en-US"/>
        </w:rPr>
      </w:pPr>
      <w:r w:rsidRPr="00563C7D">
        <w:rPr>
          <w:rFonts w:eastAsia="Calibri"/>
          <w:lang w:eastAsia="en-US"/>
        </w:rPr>
        <w:t>Lugejate isikua</w:t>
      </w:r>
      <w:r>
        <w:rPr>
          <w:rFonts w:eastAsia="Calibri"/>
          <w:lang w:eastAsia="en-US"/>
        </w:rPr>
        <w:t>ndmetega töötamisel lähtutakse</w:t>
      </w:r>
      <w:r w:rsidRPr="00563C7D">
        <w:rPr>
          <w:rFonts w:eastAsia="Calibri"/>
          <w:lang w:eastAsia="en-US"/>
        </w:rPr>
        <w:t xml:space="preserve"> raamatukogu lugejate isikuandmete kaitse ja töötlemise juhendist.</w:t>
      </w:r>
    </w:p>
    <w:p w14:paraId="5C2B9F97" w14:textId="77777777" w:rsidR="00684240" w:rsidRPr="00563C7D" w:rsidRDefault="00684240" w:rsidP="00684240">
      <w:pPr>
        <w:pStyle w:val="LisaBodyt2"/>
        <w:rPr>
          <w:rFonts w:eastAsia="Calibri"/>
          <w:lang w:eastAsia="en-US"/>
        </w:rPr>
      </w:pPr>
      <w:r w:rsidRPr="00563C7D">
        <w:rPr>
          <w:rFonts w:eastAsia="Calibri"/>
          <w:lang w:eastAsia="en-US"/>
        </w:rPr>
        <w:t>Lugejate andmebaasi andmeid kasutatakse lugejate tuvastamiseks ja raamatukoguteenuste osutamiseks, sh meeldetuletuste ja muude teadete saatmiseks ning statistilise analüüsi tegemiseks, kus andmeid ei seostata isikuga.</w:t>
      </w:r>
    </w:p>
    <w:p w14:paraId="1DFCC453" w14:textId="77777777" w:rsidR="00684240" w:rsidRPr="00563C7D" w:rsidRDefault="00684240" w:rsidP="00684240">
      <w:pPr>
        <w:pStyle w:val="LisaBodyt2"/>
        <w:rPr>
          <w:rFonts w:eastAsia="Calibri"/>
          <w:lang w:eastAsia="en-US"/>
        </w:rPr>
      </w:pPr>
      <w:r w:rsidRPr="00563C7D">
        <w:rPr>
          <w:rFonts w:eastAsia="Calibri"/>
          <w:lang w:eastAsia="en-US"/>
        </w:rPr>
        <w:t>Raamatukogusüsteemis kaitseb lugeja andmeid isiklik salasõna.</w:t>
      </w:r>
    </w:p>
    <w:p w14:paraId="11E4B4AB" w14:textId="261BFE83" w:rsidR="00684240" w:rsidRPr="00684240" w:rsidRDefault="00684240" w:rsidP="00684240">
      <w:pPr>
        <w:pStyle w:val="LisaBodyt2"/>
      </w:pPr>
      <w:r w:rsidRPr="00563C7D">
        <w:rPr>
          <w:rFonts w:eastAsia="Calibri"/>
          <w:szCs w:val="22"/>
          <w:lang w:eastAsia="en-US"/>
        </w:rPr>
        <w:t>Andmeid säil</w:t>
      </w:r>
      <w:r w:rsidR="00EA0192">
        <w:rPr>
          <w:rFonts w:eastAsia="Calibri"/>
          <w:szCs w:val="22"/>
          <w:lang w:eastAsia="en-US"/>
        </w:rPr>
        <w:t>itatakse lugejate andmebaasis, r</w:t>
      </w:r>
      <w:r w:rsidRPr="00563C7D">
        <w:rPr>
          <w:rFonts w:eastAsia="Calibri"/>
          <w:szCs w:val="22"/>
          <w:lang w:eastAsia="en-US"/>
        </w:rPr>
        <w:t xml:space="preserve">egistreerimiskaartide kartoteegis ja </w:t>
      </w:r>
      <w:proofErr w:type="spellStart"/>
      <w:r w:rsidRPr="00563C7D">
        <w:rPr>
          <w:rFonts w:eastAsia="Calibri"/>
          <w:szCs w:val="22"/>
          <w:lang w:eastAsia="en-US"/>
        </w:rPr>
        <w:t>DigiDoc</w:t>
      </w:r>
      <w:proofErr w:type="spellEnd"/>
      <w:r w:rsidRPr="00563C7D">
        <w:rPr>
          <w:rFonts w:eastAsia="Calibri"/>
          <w:szCs w:val="22"/>
          <w:lang w:eastAsia="en-US"/>
        </w:rPr>
        <w:t xml:space="preserve"> failide andmebaasis lugejakaardi kehtivusaja jooksul ja 5 aastat pärast lugejakaardi kehtivusaja lõppu. Peale nimetatud aega </w:t>
      </w:r>
      <w:r w:rsidR="00EA0192">
        <w:rPr>
          <w:rFonts w:eastAsia="Calibri"/>
          <w:szCs w:val="22"/>
          <w:lang w:eastAsia="en-US"/>
        </w:rPr>
        <w:t xml:space="preserve">kustutatakse </w:t>
      </w:r>
      <w:r w:rsidRPr="00563C7D">
        <w:rPr>
          <w:rFonts w:eastAsia="Calibri"/>
          <w:szCs w:val="22"/>
          <w:lang w:eastAsia="en-US"/>
        </w:rPr>
        <w:t>lugeja an</w:t>
      </w:r>
      <w:r w:rsidR="00EA0192">
        <w:rPr>
          <w:rFonts w:eastAsia="Calibri"/>
          <w:szCs w:val="22"/>
          <w:lang w:eastAsia="en-US"/>
        </w:rPr>
        <w:t>dmed</w:t>
      </w:r>
      <w:r w:rsidRPr="00563C7D">
        <w:rPr>
          <w:rFonts w:eastAsia="Calibri"/>
          <w:szCs w:val="22"/>
          <w:lang w:eastAsia="en-US"/>
        </w:rPr>
        <w:t xml:space="preserve"> andmebaasist ja registreerimiskaart eemaldatakse kartoteegist. Võlgnevusega lugejate andmeid ei kustutata</w:t>
      </w:r>
      <w:r w:rsidR="00EA0192">
        <w:rPr>
          <w:rFonts w:eastAsia="Calibri"/>
          <w:szCs w:val="22"/>
          <w:lang w:eastAsia="en-US"/>
        </w:rPr>
        <w:t>.</w:t>
      </w:r>
    </w:p>
    <w:p w14:paraId="6F4E4723" w14:textId="0D470A21" w:rsidR="00684240" w:rsidRDefault="00684240" w:rsidP="00684240">
      <w:pPr>
        <w:pStyle w:val="Lisatekst"/>
      </w:pPr>
      <w:r>
        <w:t>Teenused</w:t>
      </w:r>
    </w:p>
    <w:p w14:paraId="674A56C2" w14:textId="77777777" w:rsidR="00684240" w:rsidRPr="00563C7D" w:rsidRDefault="00684240" w:rsidP="00684240">
      <w:pPr>
        <w:pStyle w:val="LisaBodyt"/>
        <w:rPr>
          <w:rFonts w:eastAsia="Calibri"/>
          <w:lang w:eastAsia="en-US"/>
        </w:rPr>
      </w:pPr>
      <w:r w:rsidRPr="00563C7D">
        <w:rPr>
          <w:rFonts w:eastAsia="Calibri"/>
          <w:lang w:eastAsia="en-US"/>
        </w:rPr>
        <w:t>Raamatukogu teenuste hulka kuuluvad:</w:t>
      </w:r>
    </w:p>
    <w:p w14:paraId="3648E52C" w14:textId="77777777" w:rsidR="00684240" w:rsidRPr="00563C7D" w:rsidRDefault="00684240" w:rsidP="00684240">
      <w:pPr>
        <w:pStyle w:val="LisaBodyt2"/>
        <w:rPr>
          <w:rFonts w:eastAsia="Calibri"/>
          <w:lang w:eastAsia="en-US"/>
        </w:rPr>
      </w:pPr>
      <w:r w:rsidRPr="00563C7D">
        <w:rPr>
          <w:rFonts w:eastAsia="Calibri"/>
          <w:lang w:eastAsia="en-US"/>
        </w:rPr>
        <w:t xml:space="preserve">teavikute laenutus koju ja </w:t>
      </w:r>
      <w:proofErr w:type="spellStart"/>
      <w:r w:rsidRPr="00563C7D">
        <w:rPr>
          <w:rFonts w:eastAsia="Calibri"/>
          <w:lang w:eastAsia="en-US"/>
        </w:rPr>
        <w:t>kohalkasutamiseks</w:t>
      </w:r>
      <w:proofErr w:type="spellEnd"/>
      <w:r w:rsidRPr="00563C7D">
        <w:rPr>
          <w:rFonts w:eastAsia="Calibri"/>
          <w:lang w:eastAsia="en-US"/>
        </w:rPr>
        <w:t>;</w:t>
      </w:r>
    </w:p>
    <w:p w14:paraId="08337164" w14:textId="77777777" w:rsidR="00684240" w:rsidRPr="00563C7D" w:rsidRDefault="00684240" w:rsidP="00684240">
      <w:pPr>
        <w:pStyle w:val="LisaBodyt2"/>
        <w:rPr>
          <w:rFonts w:eastAsia="Calibri"/>
          <w:lang w:eastAsia="en-US"/>
        </w:rPr>
      </w:pPr>
      <w:r w:rsidRPr="00563C7D">
        <w:rPr>
          <w:rFonts w:eastAsia="Calibri"/>
          <w:lang w:eastAsia="en-US"/>
        </w:rPr>
        <w:t>teatme- ja infoteenindus;</w:t>
      </w:r>
    </w:p>
    <w:p w14:paraId="0531AD70" w14:textId="77777777" w:rsidR="00684240" w:rsidRPr="00563C7D" w:rsidRDefault="00684240" w:rsidP="00684240">
      <w:pPr>
        <w:pStyle w:val="LisaBodyt2"/>
        <w:rPr>
          <w:rFonts w:eastAsia="Calibri"/>
          <w:lang w:eastAsia="en-US"/>
        </w:rPr>
      </w:pPr>
      <w:r w:rsidRPr="00563C7D">
        <w:rPr>
          <w:rFonts w:eastAsia="Calibri"/>
          <w:lang w:eastAsia="en-US"/>
        </w:rPr>
        <w:t>kasutajakoolitus, nõustamine ja konsultatsioonid;</w:t>
      </w:r>
    </w:p>
    <w:p w14:paraId="499A7D1B" w14:textId="69030042" w:rsidR="00684240" w:rsidRPr="00563C7D" w:rsidRDefault="00647D17" w:rsidP="00684240">
      <w:pPr>
        <w:pStyle w:val="LisaBodyt2"/>
        <w:rPr>
          <w:rFonts w:eastAsia="Calibri"/>
          <w:lang w:eastAsia="en-US"/>
        </w:rPr>
      </w:pPr>
      <w:proofErr w:type="spellStart"/>
      <w:r>
        <w:rPr>
          <w:rFonts w:eastAsia="Calibri"/>
          <w:lang w:eastAsia="en-US"/>
        </w:rPr>
        <w:t>r</w:t>
      </w:r>
      <w:r w:rsidR="00684240" w:rsidRPr="00563C7D">
        <w:rPr>
          <w:rFonts w:eastAsia="Calibri"/>
          <w:lang w:eastAsia="en-US"/>
        </w:rPr>
        <w:t>aamatukogudevahelise</w:t>
      </w:r>
      <w:proofErr w:type="spellEnd"/>
      <w:r w:rsidR="00684240" w:rsidRPr="00563C7D">
        <w:rPr>
          <w:rFonts w:eastAsia="Calibri"/>
          <w:lang w:eastAsia="en-US"/>
        </w:rPr>
        <w:t xml:space="preserve"> laenutuse (RVL) kaudu teavikute laenamine ja koopiate tellimine lugejatele Eesti ja välismaa raamatukogudest; teavikute laenutamine Eesti ja välismaa raamatukogudele;</w:t>
      </w:r>
    </w:p>
    <w:p w14:paraId="52C772A5" w14:textId="77777777" w:rsidR="00684240" w:rsidRPr="00D27A05" w:rsidRDefault="00684240" w:rsidP="00684240">
      <w:pPr>
        <w:pStyle w:val="LisaBodyt2"/>
        <w:rPr>
          <w:rFonts w:eastAsia="Calibri"/>
          <w:lang w:eastAsia="en-US"/>
        </w:rPr>
      </w:pPr>
      <w:r w:rsidRPr="00D27A05">
        <w:rPr>
          <w:rFonts w:eastAsia="Calibri"/>
          <w:lang w:eastAsia="en-US"/>
        </w:rPr>
        <w:lastRenderedPageBreak/>
        <w:t>e-ressurssidele ligipääsu loomine vastavalt kokkulepetele ja litsentsilepingutele;</w:t>
      </w:r>
    </w:p>
    <w:p w14:paraId="77DA3902" w14:textId="77777777" w:rsidR="00684240" w:rsidRPr="00D27A05" w:rsidRDefault="00684240" w:rsidP="00684240">
      <w:pPr>
        <w:pStyle w:val="LisaBodyt2"/>
        <w:rPr>
          <w:rFonts w:eastAsia="Calibri"/>
          <w:lang w:eastAsia="en-US"/>
        </w:rPr>
      </w:pPr>
      <w:r w:rsidRPr="00D27A05">
        <w:rPr>
          <w:rFonts w:eastAsia="Calibri"/>
          <w:lang w:eastAsia="en-US"/>
        </w:rPr>
        <w:t>koopiate valmistamine: iseteenindus ja raamatukoguhoidja vahendusel;</w:t>
      </w:r>
    </w:p>
    <w:p w14:paraId="19C37411" w14:textId="77777777" w:rsidR="00684240" w:rsidRPr="00D27A05" w:rsidRDefault="00684240" w:rsidP="00684240">
      <w:pPr>
        <w:pStyle w:val="LisaBodyt2"/>
        <w:rPr>
          <w:rFonts w:eastAsia="Calibri"/>
          <w:lang w:eastAsia="en-US"/>
        </w:rPr>
      </w:pPr>
      <w:r w:rsidRPr="00D27A05">
        <w:rPr>
          <w:rFonts w:eastAsia="Calibri"/>
          <w:lang w:eastAsia="en-US"/>
        </w:rPr>
        <w:t>printimine: iseteenindus;</w:t>
      </w:r>
    </w:p>
    <w:p w14:paraId="03830AE7" w14:textId="77777777" w:rsidR="00684240" w:rsidRPr="00D27A05" w:rsidRDefault="00684240" w:rsidP="00684240">
      <w:pPr>
        <w:pStyle w:val="LisaBodyt2"/>
        <w:rPr>
          <w:rFonts w:eastAsia="Calibri"/>
          <w:lang w:eastAsia="en-US"/>
        </w:rPr>
      </w:pPr>
      <w:r w:rsidRPr="00D27A05">
        <w:rPr>
          <w:rFonts w:eastAsia="Calibri"/>
          <w:lang w:eastAsia="en-US"/>
        </w:rPr>
        <w:t>skaneerimine: iseteenindus ja raamatukoguhoidja vahendusel;</w:t>
      </w:r>
    </w:p>
    <w:p w14:paraId="25BB9EF5" w14:textId="77777777" w:rsidR="00684240" w:rsidRPr="00D27A05" w:rsidRDefault="00684240" w:rsidP="00684240">
      <w:pPr>
        <w:pStyle w:val="LisaBodyt2"/>
        <w:rPr>
          <w:rFonts w:eastAsia="Calibri"/>
          <w:lang w:eastAsia="en-US"/>
        </w:rPr>
      </w:pPr>
      <w:r w:rsidRPr="00D27A05">
        <w:rPr>
          <w:rFonts w:eastAsia="Calibri"/>
          <w:lang w:eastAsia="en-US"/>
        </w:rPr>
        <w:t>köitmistööd;</w:t>
      </w:r>
    </w:p>
    <w:p w14:paraId="0AC99B17" w14:textId="77777777" w:rsidR="00684240" w:rsidRPr="00D27A05" w:rsidRDefault="00684240" w:rsidP="00684240">
      <w:pPr>
        <w:pStyle w:val="LisaBodyt2"/>
        <w:rPr>
          <w:rFonts w:eastAsia="Calibri"/>
          <w:lang w:eastAsia="en-US"/>
        </w:rPr>
      </w:pPr>
      <w:proofErr w:type="spellStart"/>
      <w:r w:rsidRPr="00D27A05">
        <w:rPr>
          <w:rFonts w:eastAsia="Calibri"/>
          <w:lang w:eastAsia="en-US"/>
        </w:rPr>
        <w:t>TalTechi</w:t>
      </w:r>
      <w:proofErr w:type="spellEnd"/>
      <w:r w:rsidRPr="00D27A05">
        <w:rPr>
          <w:rFonts w:eastAsia="Calibri"/>
          <w:lang w:eastAsia="en-US"/>
        </w:rPr>
        <w:t xml:space="preserve"> kirjastuse raamatute müük;</w:t>
      </w:r>
    </w:p>
    <w:p w14:paraId="78892F52" w14:textId="77777777" w:rsidR="00684240" w:rsidRPr="00D27A05" w:rsidRDefault="00684240" w:rsidP="00684240">
      <w:pPr>
        <w:pStyle w:val="LisaBodyt2"/>
        <w:rPr>
          <w:rFonts w:eastAsia="Calibri"/>
          <w:lang w:eastAsia="en-US"/>
        </w:rPr>
      </w:pPr>
      <w:r w:rsidRPr="00D27A05">
        <w:rPr>
          <w:rFonts w:eastAsia="Calibri"/>
          <w:lang w:eastAsia="en-US"/>
        </w:rPr>
        <w:t>muud raamatukogu eesmärkidest tulenevad teenused.</w:t>
      </w:r>
    </w:p>
    <w:p w14:paraId="23D44B58" w14:textId="74816D3A" w:rsidR="00684240" w:rsidRPr="00563C7D" w:rsidRDefault="00684240" w:rsidP="00684240">
      <w:pPr>
        <w:pStyle w:val="LisaBodyt"/>
        <w:rPr>
          <w:rFonts w:eastAsia="Calibri"/>
          <w:lang w:eastAsia="en-US"/>
        </w:rPr>
      </w:pPr>
      <w:r w:rsidRPr="00D27A05">
        <w:rPr>
          <w:rFonts w:eastAsia="Calibri"/>
          <w:lang w:eastAsia="en-US"/>
        </w:rPr>
        <w:t xml:space="preserve">Raamatukogus on võimalik kasutada </w:t>
      </w:r>
      <w:r w:rsidR="00CA4EAE">
        <w:rPr>
          <w:rFonts w:eastAsia="Calibri"/>
          <w:lang w:eastAsia="en-US"/>
        </w:rPr>
        <w:t xml:space="preserve">arvutitöökohti infootsinguks, </w:t>
      </w:r>
      <w:r w:rsidRPr="00D27A05">
        <w:rPr>
          <w:rFonts w:eastAsia="Calibri"/>
          <w:lang w:eastAsia="en-US"/>
        </w:rPr>
        <w:t xml:space="preserve">e-ressursside </w:t>
      </w:r>
      <w:r w:rsidR="00CA4EAE">
        <w:rPr>
          <w:rFonts w:eastAsia="Calibri"/>
          <w:lang w:eastAsia="en-US"/>
        </w:rPr>
        <w:t xml:space="preserve">kasutamiseks ja </w:t>
      </w:r>
      <w:r w:rsidRPr="00D27A05">
        <w:rPr>
          <w:rFonts w:eastAsia="Calibri"/>
          <w:lang w:eastAsia="en-US"/>
        </w:rPr>
        <w:t>dokumenditöötluseks. Võimalik on kasutada Wi-Fi andmesidevõrku</w:t>
      </w:r>
      <w:r w:rsidR="000C5B33">
        <w:rPr>
          <w:rFonts w:eastAsia="Calibri"/>
          <w:lang w:eastAsia="en-US"/>
        </w:rPr>
        <w:t>, individuaal- ja rühmatööruume.</w:t>
      </w:r>
      <w:r w:rsidRPr="00D27A05">
        <w:rPr>
          <w:rFonts w:eastAsia="Calibri"/>
          <w:lang w:eastAsia="en-US"/>
        </w:rPr>
        <w:t xml:space="preserve"> </w:t>
      </w:r>
      <w:proofErr w:type="spellStart"/>
      <w:r w:rsidRPr="00D27A05">
        <w:rPr>
          <w:rFonts w:eastAsia="Calibri"/>
          <w:lang w:eastAsia="en-US"/>
        </w:rPr>
        <w:t>TalTechi</w:t>
      </w:r>
      <w:proofErr w:type="spellEnd"/>
      <w:r w:rsidRPr="00D27A05">
        <w:rPr>
          <w:rFonts w:eastAsia="Calibri"/>
          <w:lang w:eastAsia="en-US"/>
        </w:rPr>
        <w:t xml:space="preserve"> liikmeskond saab kasutada 24/7 ligipääsetavat </w:t>
      </w:r>
      <w:proofErr w:type="spellStart"/>
      <w:r w:rsidRPr="00D27A05">
        <w:rPr>
          <w:rFonts w:eastAsia="Calibri"/>
          <w:lang w:eastAsia="en-US"/>
        </w:rPr>
        <w:t>õpituba</w:t>
      </w:r>
      <w:proofErr w:type="spellEnd"/>
      <w:r w:rsidRPr="00D27A05">
        <w:rPr>
          <w:rFonts w:eastAsia="Calibri"/>
          <w:lang w:eastAsia="en-US"/>
        </w:rPr>
        <w:t xml:space="preserve"> (Tallinnas,</w:t>
      </w:r>
      <w:r>
        <w:rPr>
          <w:rFonts w:eastAsia="Calibri"/>
          <w:lang w:eastAsia="en-US"/>
        </w:rPr>
        <w:t xml:space="preserve"> Akadeemia tee 1 hoones).</w:t>
      </w:r>
    </w:p>
    <w:p w14:paraId="38069598" w14:textId="77777777" w:rsidR="00684240" w:rsidRDefault="00684240" w:rsidP="00684240">
      <w:pPr>
        <w:pStyle w:val="LisaBodyt2"/>
        <w:rPr>
          <w:rFonts w:eastAsia="Calibri"/>
          <w:lang w:eastAsia="en-US"/>
        </w:rPr>
      </w:pPr>
      <w:r w:rsidRPr="00563C7D">
        <w:rPr>
          <w:rFonts w:eastAsia="Calibri"/>
          <w:lang w:eastAsia="en-US"/>
        </w:rPr>
        <w:t xml:space="preserve">Arvutisse logimisel on soovitav kasutada </w:t>
      </w:r>
      <w:proofErr w:type="spellStart"/>
      <w:r w:rsidRPr="00563C7D">
        <w:rPr>
          <w:rFonts w:eastAsia="Calibri"/>
          <w:lang w:eastAsia="en-US"/>
        </w:rPr>
        <w:t>TalTechi</w:t>
      </w:r>
      <w:proofErr w:type="spellEnd"/>
      <w:r w:rsidRPr="00563C7D">
        <w:rPr>
          <w:rFonts w:eastAsia="Calibri"/>
          <w:lang w:eastAsia="en-US"/>
        </w:rPr>
        <w:t xml:space="preserve"> Uni-ID kasutajatunnust, selle puudumisel on võimalik logida sisse kohaliku kasutajatunnusega.</w:t>
      </w:r>
    </w:p>
    <w:p w14:paraId="50180CB9" w14:textId="77777777" w:rsidR="00684240" w:rsidRDefault="00684240" w:rsidP="00684240">
      <w:pPr>
        <w:pStyle w:val="LisaBodyt2"/>
        <w:rPr>
          <w:rFonts w:eastAsia="Calibri"/>
          <w:lang w:eastAsia="en-US"/>
        </w:rPr>
      </w:pPr>
      <w:r>
        <w:rPr>
          <w:rFonts w:eastAsia="Calibri"/>
          <w:lang w:eastAsia="en-US"/>
        </w:rPr>
        <w:t xml:space="preserve">24/7 </w:t>
      </w:r>
      <w:proofErr w:type="spellStart"/>
      <w:r>
        <w:rPr>
          <w:rFonts w:eastAsia="Calibri"/>
          <w:lang w:eastAsia="en-US"/>
        </w:rPr>
        <w:t>õpitoa</w:t>
      </w:r>
      <w:proofErr w:type="spellEnd"/>
      <w:r>
        <w:rPr>
          <w:rFonts w:eastAsia="Calibri"/>
          <w:lang w:eastAsia="en-US"/>
        </w:rPr>
        <w:t xml:space="preserve"> kasutust reguleerib 24/7 </w:t>
      </w:r>
      <w:proofErr w:type="spellStart"/>
      <w:r>
        <w:rPr>
          <w:rFonts w:eastAsia="Calibri"/>
          <w:lang w:eastAsia="en-US"/>
        </w:rPr>
        <w:t>õpitoa</w:t>
      </w:r>
      <w:proofErr w:type="spellEnd"/>
      <w:r>
        <w:rPr>
          <w:rFonts w:eastAsia="Calibri"/>
          <w:lang w:eastAsia="en-US"/>
        </w:rPr>
        <w:t xml:space="preserve"> kasutamise kord.</w:t>
      </w:r>
    </w:p>
    <w:p w14:paraId="4DAD923F" w14:textId="77777777" w:rsidR="00684240" w:rsidRPr="00563C7D" w:rsidRDefault="00684240" w:rsidP="00684240">
      <w:pPr>
        <w:pStyle w:val="LisaBodyt"/>
        <w:rPr>
          <w:rFonts w:eastAsia="Calibri"/>
          <w:lang w:eastAsia="en-US"/>
        </w:rPr>
      </w:pPr>
      <w:r w:rsidRPr="00563C7D">
        <w:rPr>
          <w:rFonts w:eastAsia="Calibri"/>
          <w:lang w:eastAsia="en-US"/>
        </w:rPr>
        <w:t>Teavikuid laenutatakse tasuta, muud teenused võivad olla tasulised. Tasuliste teenuste hinnad kehtestatakse raamatukogu direktori korraldusega.</w:t>
      </w:r>
    </w:p>
    <w:p w14:paraId="4BD11A13" w14:textId="77777777" w:rsidR="00684240" w:rsidRPr="00563C7D" w:rsidRDefault="00684240" w:rsidP="00684240">
      <w:pPr>
        <w:pStyle w:val="LisaBodyt"/>
        <w:rPr>
          <w:rFonts w:eastAsia="Calibri"/>
          <w:lang w:eastAsia="en-US"/>
        </w:rPr>
      </w:pPr>
      <w:r w:rsidRPr="00563C7D">
        <w:rPr>
          <w:rFonts w:eastAsia="Calibri"/>
          <w:lang w:eastAsia="en-US"/>
        </w:rPr>
        <w:t>Võlglastele on mitmete teenuste kasutamine piiratud.</w:t>
      </w:r>
    </w:p>
    <w:p w14:paraId="0A21FCBB" w14:textId="77777777" w:rsidR="00684240" w:rsidRPr="00563C7D" w:rsidRDefault="00684240" w:rsidP="00684240">
      <w:pPr>
        <w:pStyle w:val="LisaBodyt"/>
        <w:rPr>
          <w:rFonts w:eastAsia="Calibri"/>
          <w:lang w:eastAsia="en-US"/>
        </w:rPr>
      </w:pPr>
      <w:r w:rsidRPr="00563C7D">
        <w:rPr>
          <w:rFonts w:eastAsia="Calibri"/>
          <w:lang w:eastAsia="en-US"/>
        </w:rPr>
        <w:t>Registreeritud lugeja saab kasutada kõiki raamatukogu teenuseid. Lugejaks registreerumata saab raamatukogu</w:t>
      </w:r>
      <w:r>
        <w:rPr>
          <w:rFonts w:eastAsia="Calibri"/>
          <w:lang w:eastAsia="en-US"/>
        </w:rPr>
        <w:t xml:space="preserve"> </w:t>
      </w:r>
      <w:r w:rsidRPr="00563C7D">
        <w:rPr>
          <w:rFonts w:eastAsia="Calibri"/>
          <w:lang w:eastAsia="en-US"/>
        </w:rPr>
        <w:t>teenuseid kasutada osaliselt.</w:t>
      </w:r>
    </w:p>
    <w:p w14:paraId="795C5C24" w14:textId="4FC3E635" w:rsidR="00684240" w:rsidRDefault="00684240" w:rsidP="00684240">
      <w:pPr>
        <w:pStyle w:val="Lisatekst"/>
      </w:pPr>
      <w:r>
        <w:t>T</w:t>
      </w:r>
      <w:r w:rsidR="00CA4EAE">
        <w:t>eavikute laenamise kord</w:t>
      </w:r>
    </w:p>
    <w:p w14:paraId="35CCA7C1" w14:textId="77777777" w:rsidR="00CA4EAE" w:rsidRPr="00563C7D" w:rsidRDefault="00CA4EAE" w:rsidP="00CA4EAE">
      <w:pPr>
        <w:pStyle w:val="LisaBodyt"/>
        <w:rPr>
          <w:rFonts w:eastAsia="Calibri"/>
          <w:lang w:eastAsia="en-US"/>
        </w:rPr>
      </w:pPr>
      <w:r w:rsidRPr="00563C7D">
        <w:rPr>
          <w:rFonts w:eastAsia="Calibri"/>
          <w:lang w:eastAsia="en-US"/>
        </w:rPr>
        <w:t>Teavikuid laenutatakse üksnes kehtiva lugejakaardi alusel. Korraga võib lugejal käes olla:</w:t>
      </w:r>
    </w:p>
    <w:p w14:paraId="126AE8C5" w14:textId="77777777" w:rsidR="00CA4EAE" w:rsidRPr="00563C7D" w:rsidRDefault="00CA4EAE" w:rsidP="00CA4EAE">
      <w:pPr>
        <w:pStyle w:val="LisaBodyt2"/>
        <w:rPr>
          <w:rFonts w:eastAsia="Calibri"/>
          <w:lang w:eastAsia="en-US"/>
        </w:rPr>
      </w:pPr>
      <w:proofErr w:type="spellStart"/>
      <w:r w:rsidRPr="00563C7D">
        <w:rPr>
          <w:rFonts w:eastAsia="Calibri"/>
          <w:lang w:eastAsia="en-US"/>
        </w:rPr>
        <w:t>TalTechi</w:t>
      </w:r>
      <w:proofErr w:type="spellEnd"/>
      <w:r w:rsidRPr="00563C7D">
        <w:rPr>
          <w:rFonts w:eastAsia="Calibri"/>
          <w:lang w:eastAsia="en-US"/>
        </w:rPr>
        <w:t xml:space="preserve"> üliõpilased – kuni 25 teavikut;</w:t>
      </w:r>
    </w:p>
    <w:p w14:paraId="5F28346E" w14:textId="77777777" w:rsidR="00CA4EAE" w:rsidRPr="00563C7D" w:rsidRDefault="00CA4EAE" w:rsidP="00CA4EAE">
      <w:pPr>
        <w:pStyle w:val="LisaBodyt2"/>
        <w:rPr>
          <w:rFonts w:eastAsia="Calibri"/>
          <w:lang w:eastAsia="en-US"/>
        </w:rPr>
      </w:pPr>
      <w:proofErr w:type="spellStart"/>
      <w:r w:rsidRPr="00563C7D">
        <w:rPr>
          <w:rFonts w:eastAsia="Calibri"/>
          <w:lang w:eastAsia="en-US"/>
        </w:rPr>
        <w:t>TalTechi</w:t>
      </w:r>
      <w:proofErr w:type="spellEnd"/>
      <w:r w:rsidRPr="00563C7D">
        <w:rPr>
          <w:rFonts w:eastAsia="Calibri"/>
          <w:lang w:eastAsia="en-US"/>
        </w:rPr>
        <w:t xml:space="preserve"> töötajad – kuni 30 teavikut;</w:t>
      </w:r>
    </w:p>
    <w:p w14:paraId="03FF2392" w14:textId="6FA3946C" w:rsidR="00CA4EAE" w:rsidRPr="00563C7D" w:rsidRDefault="001E51C4" w:rsidP="00CA4EAE">
      <w:pPr>
        <w:pStyle w:val="LisaBodyt2"/>
        <w:rPr>
          <w:rFonts w:eastAsia="Calibri"/>
          <w:lang w:eastAsia="en-US"/>
        </w:rPr>
      </w:pPr>
      <w:r>
        <w:rPr>
          <w:rFonts w:eastAsia="Calibri"/>
          <w:lang w:eastAsia="en-US"/>
        </w:rPr>
        <w:t>l</w:t>
      </w:r>
      <w:r w:rsidR="00CA4EAE" w:rsidRPr="00563C7D">
        <w:rPr>
          <w:rFonts w:eastAsia="Calibri"/>
          <w:lang w:eastAsia="en-US"/>
        </w:rPr>
        <w:t xml:space="preserve">ugejad väljastpoolt </w:t>
      </w:r>
      <w:proofErr w:type="spellStart"/>
      <w:r w:rsidR="00CA4EAE" w:rsidRPr="00563C7D">
        <w:rPr>
          <w:rFonts w:eastAsia="Calibri"/>
          <w:lang w:eastAsia="en-US"/>
        </w:rPr>
        <w:t>TalTechi</w:t>
      </w:r>
      <w:proofErr w:type="spellEnd"/>
      <w:r w:rsidR="00CA4EAE" w:rsidRPr="00563C7D">
        <w:rPr>
          <w:rFonts w:eastAsia="Calibri"/>
          <w:lang w:eastAsia="en-US"/>
        </w:rPr>
        <w:t xml:space="preserve"> – kuni 10 teavikut.</w:t>
      </w:r>
    </w:p>
    <w:p w14:paraId="724EE341" w14:textId="77777777" w:rsidR="00CA4EAE" w:rsidRPr="00563C7D" w:rsidRDefault="00CA4EAE" w:rsidP="00CA4EAE">
      <w:pPr>
        <w:pStyle w:val="LisaBodyt"/>
        <w:rPr>
          <w:rFonts w:eastAsia="Calibri"/>
          <w:lang w:eastAsia="en-US"/>
        </w:rPr>
      </w:pPr>
      <w:r w:rsidRPr="00563C7D">
        <w:rPr>
          <w:rFonts w:eastAsia="Calibri"/>
          <w:lang w:eastAsia="en-US"/>
        </w:rPr>
        <w:t xml:space="preserve">Avariiulitel paiknevaid teavikuid saab kasutada lugemissaalis raamatukoguhoidja vahenduseta. </w:t>
      </w:r>
    </w:p>
    <w:p w14:paraId="0C7E9760" w14:textId="77777777" w:rsidR="00CA4EAE" w:rsidRPr="00563C7D" w:rsidRDefault="00CA4EAE" w:rsidP="00CA4EAE">
      <w:pPr>
        <w:pStyle w:val="LisaBodyt"/>
        <w:rPr>
          <w:rFonts w:eastAsia="Calibri"/>
          <w:lang w:eastAsia="en-US"/>
        </w:rPr>
      </w:pPr>
      <w:r w:rsidRPr="00563C7D">
        <w:rPr>
          <w:rFonts w:eastAsia="Calibri"/>
          <w:lang w:eastAsia="en-US"/>
        </w:rPr>
        <w:t>Hoidlast ja teeninduspunktidest teaviku laenamiseks peab olema registreeritud raamatukogu lugejaks ja esitama täpselt ja loetavalt täidetud soovisedeli.</w:t>
      </w:r>
    </w:p>
    <w:p w14:paraId="53672A50" w14:textId="77777777" w:rsidR="00CA4EAE" w:rsidRPr="00563C7D" w:rsidRDefault="00CA4EAE" w:rsidP="00CA4EAE">
      <w:pPr>
        <w:pStyle w:val="LisaBodyt"/>
        <w:rPr>
          <w:rFonts w:eastAsia="Calibri"/>
          <w:lang w:eastAsia="en-US"/>
        </w:rPr>
      </w:pPr>
      <w:r w:rsidRPr="00563C7D">
        <w:rPr>
          <w:rFonts w:eastAsia="Calibri"/>
          <w:lang w:eastAsia="en-US"/>
        </w:rPr>
        <w:t>Laenatud teavikut ei tohi rikkuda. Laenamisel on soovitav kontrollida teaviku seisukorda ja teatada puuduvatest lehtedest, lisadest jm defektidest raamatukoguhoidjale. Kui puudused avastatakse tagastamisel, langeb vastutus lugejale.</w:t>
      </w:r>
    </w:p>
    <w:p w14:paraId="1A249F3B" w14:textId="77777777" w:rsidR="00CA4EAE" w:rsidRPr="00563C7D" w:rsidRDefault="00CA4EAE" w:rsidP="00CA4EAE">
      <w:pPr>
        <w:pStyle w:val="LisaBodyt"/>
        <w:rPr>
          <w:rFonts w:eastAsia="Calibri"/>
          <w:lang w:eastAsia="en-US"/>
        </w:rPr>
      </w:pPr>
      <w:r w:rsidRPr="00563C7D">
        <w:rPr>
          <w:rFonts w:eastAsia="Calibri"/>
          <w:lang w:eastAsia="en-US"/>
        </w:rPr>
        <w:t>Lugeja on kohustatud laenatud teaviku tagastama tähtajaks või taotlema kasutusaja pikendamist.</w:t>
      </w:r>
    </w:p>
    <w:p w14:paraId="539913F1" w14:textId="77777777" w:rsidR="00CA4EAE" w:rsidRPr="00563C7D" w:rsidRDefault="00CA4EAE" w:rsidP="00CA4EAE">
      <w:pPr>
        <w:pStyle w:val="LisaBodyt2"/>
        <w:rPr>
          <w:rFonts w:eastAsia="Calibri"/>
          <w:lang w:eastAsia="en-US"/>
        </w:rPr>
      </w:pPr>
      <w:r w:rsidRPr="00563C7D">
        <w:rPr>
          <w:rFonts w:eastAsia="Calibri"/>
          <w:lang w:eastAsia="en-US"/>
        </w:rPr>
        <w:t>Raamatukogu infosüsteemist saadetakse lugeja e-postile automaatsed eelteated ja meeldetuletused tagastustähtaja saabumise ja möödumise kohta. Raamatukogu ei saa tagada, et automaatselt saadetavad e-kirjad kohale jõuavad ning saamata jäänud teade ei vabasta viivise tasumisest.</w:t>
      </w:r>
    </w:p>
    <w:p w14:paraId="748B1A75" w14:textId="77777777" w:rsidR="00CA4EAE" w:rsidRPr="00563C7D" w:rsidRDefault="00CA4EAE" w:rsidP="00CA4EAE">
      <w:pPr>
        <w:pStyle w:val="LisaBodyt"/>
        <w:rPr>
          <w:rFonts w:eastAsia="Calibri"/>
          <w:lang w:eastAsia="en-US"/>
        </w:rPr>
      </w:pPr>
      <w:r w:rsidRPr="00563C7D">
        <w:rPr>
          <w:rFonts w:eastAsia="Calibri"/>
          <w:lang w:eastAsia="en-US"/>
        </w:rPr>
        <w:t>Tähtajaks tagastamata teaviku eest võetakse viivist vastavalt kehtestatud korrale.</w:t>
      </w:r>
    </w:p>
    <w:p w14:paraId="0D81EFEE" w14:textId="77777777" w:rsidR="00CA4EAE" w:rsidRPr="00563C7D" w:rsidRDefault="00CA4EAE" w:rsidP="00CA4EAE">
      <w:pPr>
        <w:pStyle w:val="LisaBodyt2"/>
        <w:rPr>
          <w:rFonts w:eastAsia="Calibri"/>
          <w:lang w:eastAsia="en-US"/>
        </w:rPr>
      </w:pPr>
      <w:r w:rsidRPr="00563C7D">
        <w:rPr>
          <w:rFonts w:eastAsia="Calibri"/>
          <w:lang w:eastAsia="en-US"/>
        </w:rPr>
        <w:t>Teavikuid ei pikendata, laenutata ega panda ootejärjekorda, kui võlgnevus on suurem kui 3,00 eurot.</w:t>
      </w:r>
    </w:p>
    <w:p w14:paraId="517CBB05" w14:textId="77777777" w:rsidR="00CA4EAE" w:rsidRPr="00563C7D" w:rsidRDefault="00CA4EAE" w:rsidP="00CA4EAE">
      <w:pPr>
        <w:pStyle w:val="LisaBodyt"/>
        <w:rPr>
          <w:rFonts w:eastAsia="Calibri"/>
          <w:lang w:eastAsia="en-US"/>
        </w:rPr>
      </w:pPr>
      <w:r w:rsidRPr="00563C7D">
        <w:rPr>
          <w:rFonts w:eastAsia="Calibri"/>
          <w:lang w:eastAsia="en-US"/>
        </w:rPr>
        <w:t>Kaotatud või rikutud teavik tuleb raamatukogule hüvitada vastavalt kehtestatud korrale.</w:t>
      </w:r>
    </w:p>
    <w:p w14:paraId="1A11130D" w14:textId="77777777" w:rsidR="00CA4EAE" w:rsidRPr="00563C7D" w:rsidRDefault="00CA4EAE" w:rsidP="00CA4EAE">
      <w:pPr>
        <w:pStyle w:val="LisaBodyt"/>
        <w:rPr>
          <w:rFonts w:eastAsia="Calibri"/>
          <w:lang w:eastAsia="en-US"/>
        </w:rPr>
      </w:pPr>
      <w:proofErr w:type="spellStart"/>
      <w:r w:rsidRPr="00563C7D">
        <w:rPr>
          <w:rFonts w:eastAsia="Calibri"/>
          <w:lang w:eastAsia="en-US"/>
        </w:rPr>
        <w:t>Kojulaenamiseks</w:t>
      </w:r>
      <w:proofErr w:type="spellEnd"/>
      <w:r w:rsidRPr="00563C7D">
        <w:rPr>
          <w:rFonts w:eastAsia="Calibri"/>
          <w:lang w:eastAsia="en-US"/>
        </w:rPr>
        <w:t xml:space="preserve"> vormistamata teavikuid ei ole lubatud raamatukogust välja viia. Lugeja, kes seda reeglit eirab, kaotab raamatukogu teenuste kasutusõiguse kuni </w:t>
      </w:r>
      <w:r w:rsidRPr="00D27A05">
        <w:rPr>
          <w:rFonts w:eastAsia="Calibri"/>
          <w:lang w:eastAsia="en-US"/>
        </w:rPr>
        <w:t>üheks aastaks,</w:t>
      </w:r>
      <w:r w:rsidRPr="00563C7D">
        <w:rPr>
          <w:rFonts w:eastAsia="Calibri"/>
          <w:lang w:eastAsia="en-US"/>
        </w:rPr>
        <w:t xml:space="preserve"> pahatahtlikkuse korral teavitatakse turvatalitust ja ametivõime varguskatsest.</w:t>
      </w:r>
    </w:p>
    <w:p w14:paraId="4E24376D" w14:textId="77777777" w:rsidR="00CA4EAE" w:rsidRPr="00563C7D" w:rsidRDefault="00CA4EAE" w:rsidP="00CA4EAE">
      <w:pPr>
        <w:pStyle w:val="LisaBodyt"/>
        <w:rPr>
          <w:rFonts w:eastAsia="Calibri"/>
          <w:lang w:eastAsia="en-US"/>
        </w:rPr>
      </w:pPr>
      <w:r w:rsidRPr="00563C7D">
        <w:rPr>
          <w:rFonts w:eastAsia="Calibri"/>
          <w:lang w:eastAsia="en-US"/>
        </w:rPr>
        <w:t>Teavikuid laenutatakse koju 30 päevaks (tähis puudub); 14 päevaks (kollane tähis); 7 päevaks (sinine tähis).</w:t>
      </w:r>
    </w:p>
    <w:p w14:paraId="5CDC3FB9" w14:textId="77777777" w:rsidR="00CA4EAE" w:rsidRPr="00563C7D" w:rsidRDefault="00CA4EAE" w:rsidP="00CA4EAE">
      <w:pPr>
        <w:pStyle w:val="LisaBodyt"/>
        <w:rPr>
          <w:rFonts w:eastAsia="Calibri"/>
          <w:lang w:eastAsia="en-US"/>
        </w:rPr>
      </w:pPr>
      <w:r w:rsidRPr="00563C7D">
        <w:rPr>
          <w:rFonts w:eastAsia="Calibri"/>
          <w:lang w:eastAsia="en-US"/>
        </w:rPr>
        <w:t>Teatmeteoseid ja kohal kasutamiseks mõeldud teavikuid (punase tähisega) saab kasutada ainult kohapeal.</w:t>
      </w:r>
    </w:p>
    <w:p w14:paraId="0E1531C6" w14:textId="77777777" w:rsidR="00CA4EAE" w:rsidRPr="00563C7D" w:rsidRDefault="00CA4EAE" w:rsidP="00CA4EAE">
      <w:pPr>
        <w:pStyle w:val="LisaBodyt"/>
        <w:rPr>
          <w:rFonts w:eastAsia="Calibri"/>
          <w:lang w:eastAsia="en-US"/>
        </w:rPr>
      </w:pPr>
      <w:r w:rsidRPr="00563C7D">
        <w:rPr>
          <w:rFonts w:eastAsia="Calibri"/>
          <w:lang w:eastAsia="en-US"/>
        </w:rPr>
        <w:t>Perioodikat saab kasutada ainult kohapeal.</w:t>
      </w:r>
    </w:p>
    <w:p w14:paraId="2C225140" w14:textId="77777777" w:rsidR="00CA4EAE" w:rsidRPr="00563C7D" w:rsidRDefault="00CA4EAE" w:rsidP="00CA4EAE">
      <w:pPr>
        <w:pStyle w:val="LisaBodyt"/>
        <w:rPr>
          <w:rFonts w:eastAsia="Calibri"/>
          <w:lang w:eastAsia="en-US"/>
        </w:rPr>
      </w:pPr>
      <w:r w:rsidRPr="00563C7D">
        <w:rPr>
          <w:rFonts w:eastAsia="Calibri"/>
          <w:lang w:eastAsia="en-US"/>
        </w:rPr>
        <w:t xml:space="preserve">Õpikute kogust laenutatakse õppekirjandust koju ainult </w:t>
      </w:r>
      <w:proofErr w:type="spellStart"/>
      <w:r w:rsidRPr="00563C7D">
        <w:rPr>
          <w:rFonts w:eastAsia="Calibri"/>
          <w:lang w:eastAsia="en-US"/>
        </w:rPr>
        <w:t>TalTechi</w:t>
      </w:r>
      <w:proofErr w:type="spellEnd"/>
      <w:r w:rsidRPr="00563C7D">
        <w:rPr>
          <w:rFonts w:eastAsia="Calibri"/>
          <w:lang w:eastAsia="en-US"/>
        </w:rPr>
        <w:t xml:space="preserve"> liikmeskonnale (kui ei ole kokku lepitud teisiti).</w:t>
      </w:r>
    </w:p>
    <w:p w14:paraId="3DBB7D18" w14:textId="77777777" w:rsidR="00CA4EAE" w:rsidRPr="00563C7D" w:rsidRDefault="00CA4EAE" w:rsidP="00CA4EAE">
      <w:pPr>
        <w:pStyle w:val="LisaBodyt2"/>
        <w:rPr>
          <w:rFonts w:eastAsia="Calibri"/>
          <w:lang w:eastAsia="en-US"/>
        </w:rPr>
      </w:pPr>
      <w:r w:rsidRPr="00563C7D">
        <w:rPr>
          <w:rFonts w:eastAsia="Calibri"/>
          <w:lang w:eastAsia="en-US"/>
        </w:rPr>
        <w:t>Õppekirjandust laenutatakse koju 90 päevaks; eriti nõutavaid õpikuid ja arhiivkogu õpikuid 30 päevaks.</w:t>
      </w:r>
    </w:p>
    <w:p w14:paraId="3FE0B9DC" w14:textId="77777777" w:rsidR="00CA4EAE" w:rsidRPr="00563C7D" w:rsidRDefault="00CA4EAE" w:rsidP="00CA4EAE">
      <w:pPr>
        <w:pStyle w:val="LisaBodyt2"/>
        <w:rPr>
          <w:rFonts w:eastAsia="Calibri"/>
          <w:lang w:eastAsia="en-US"/>
        </w:rPr>
      </w:pPr>
      <w:r w:rsidRPr="00563C7D">
        <w:rPr>
          <w:rFonts w:eastAsia="Calibri"/>
          <w:lang w:eastAsia="en-US"/>
        </w:rPr>
        <w:t>Erandkorras võivad õppe- ja teadustööks vajalikke raamatuid laenata terveks semestriks ainult õppejõud.</w:t>
      </w:r>
    </w:p>
    <w:p w14:paraId="33C0F32E" w14:textId="77777777" w:rsidR="00CA4EAE" w:rsidRPr="00563C7D" w:rsidRDefault="00CA4EAE" w:rsidP="00CA4EAE">
      <w:pPr>
        <w:pStyle w:val="LisaBodyt"/>
        <w:rPr>
          <w:rFonts w:eastAsia="Calibri"/>
          <w:lang w:eastAsia="en-US"/>
        </w:rPr>
      </w:pPr>
      <w:proofErr w:type="spellStart"/>
      <w:r w:rsidRPr="00563C7D">
        <w:rPr>
          <w:rFonts w:eastAsia="Calibri"/>
          <w:lang w:eastAsia="en-US"/>
        </w:rPr>
        <w:t>TalTechi</w:t>
      </w:r>
      <w:proofErr w:type="spellEnd"/>
      <w:r w:rsidRPr="00563C7D">
        <w:rPr>
          <w:rFonts w:eastAsia="Calibri"/>
          <w:lang w:eastAsia="en-US"/>
        </w:rPr>
        <w:t xml:space="preserve"> lõpetamisel või </w:t>
      </w:r>
      <w:proofErr w:type="spellStart"/>
      <w:r w:rsidRPr="00563C7D">
        <w:rPr>
          <w:rFonts w:eastAsia="Calibri"/>
          <w:lang w:eastAsia="en-US"/>
        </w:rPr>
        <w:t>TalTechist</w:t>
      </w:r>
      <w:proofErr w:type="spellEnd"/>
      <w:r w:rsidRPr="00563C7D">
        <w:rPr>
          <w:rFonts w:eastAsia="Calibri"/>
          <w:lang w:eastAsia="en-US"/>
        </w:rPr>
        <w:t xml:space="preserve"> töölt lahkudes tuleb õpikute kogust</w:t>
      </w:r>
      <w:r>
        <w:rPr>
          <w:rFonts w:eastAsia="Calibri"/>
          <w:lang w:eastAsia="en-US"/>
        </w:rPr>
        <w:t xml:space="preserve"> ja EMERA harukogust</w:t>
      </w:r>
      <w:r w:rsidRPr="00563C7D">
        <w:rPr>
          <w:rFonts w:eastAsia="Calibri"/>
          <w:lang w:eastAsia="en-US"/>
        </w:rPr>
        <w:t xml:space="preserve"> laenatud teavikud raamatukogule tagastada; </w:t>
      </w:r>
      <w:proofErr w:type="spellStart"/>
      <w:r w:rsidRPr="00563C7D">
        <w:rPr>
          <w:rFonts w:eastAsia="Calibri"/>
          <w:lang w:eastAsia="en-US"/>
        </w:rPr>
        <w:t>kojulaenutusõigus</w:t>
      </w:r>
      <w:proofErr w:type="spellEnd"/>
      <w:r w:rsidRPr="00563C7D">
        <w:rPr>
          <w:rFonts w:eastAsia="Calibri"/>
          <w:lang w:eastAsia="en-US"/>
        </w:rPr>
        <w:t xml:space="preserve"> säilib kõigist teistest kogudest.</w:t>
      </w:r>
    </w:p>
    <w:p w14:paraId="73E4425E" w14:textId="65CBEF1F" w:rsidR="00CA4EAE" w:rsidRDefault="00CA4EAE" w:rsidP="00CA4EAE">
      <w:pPr>
        <w:pStyle w:val="Lisatekst"/>
      </w:pPr>
      <w:r>
        <w:lastRenderedPageBreak/>
        <w:t>Sisekord</w:t>
      </w:r>
    </w:p>
    <w:p w14:paraId="2B299845" w14:textId="77777777" w:rsidR="00CA4EAE" w:rsidRPr="00563C7D" w:rsidRDefault="00CA4EAE" w:rsidP="00CA4EAE">
      <w:pPr>
        <w:pStyle w:val="LisaBodyt"/>
        <w:rPr>
          <w:rFonts w:eastAsia="Calibri"/>
          <w:lang w:eastAsia="en-US"/>
        </w:rPr>
      </w:pPr>
      <w:r w:rsidRPr="00563C7D">
        <w:rPr>
          <w:rFonts w:eastAsia="Calibri"/>
          <w:lang w:eastAsia="en-US"/>
        </w:rPr>
        <w:t>Raamatukogus teenindatakse külastajaid kehtiva lugejakaardi alusel. Raamatukogu sisekorda on kohustatud järgima kõik külastajad.</w:t>
      </w:r>
    </w:p>
    <w:p w14:paraId="6FFF9A38" w14:textId="77777777" w:rsidR="00CA4EAE" w:rsidRPr="00563C7D" w:rsidRDefault="00CA4EAE" w:rsidP="00CA4EAE">
      <w:pPr>
        <w:pStyle w:val="LisaBodyt"/>
        <w:rPr>
          <w:rFonts w:eastAsia="Calibri"/>
          <w:lang w:eastAsia="en-US"/>
        </w:rPr>
      </w:pPr>
      <w:r w:rsidRPr="00563C7D">
        <w:rPr>
          <w:rFonts w:eastAsia="Calibri"/>
          <w:lang w:eastAsia="en-US"/>
        </w:rPr>
        <w:t>Külastajatel on keelatud rikkuda ükskõik millisel viisil avalikku korda.</w:t>
      </w:r>
    </w:p>
    <w:p w14:paraId="7E92A4B5" w14:textId="77777777" w:rsidR="00CA4EAE" w:rsidRPr="00563C7D" w:rsidRDefault="00CA4EAE" w:rsidP="00CA4EAE">
      <w:pPr>
        <w:pStyle w:val="LisaBodyt"/>
        <w:rPr>
          <w:rFonts w:eastAsia="Calibri"/>
          <w:lang w:eastAsia="en-US"/>
        </w:rPr>
      </w:pPr>
      <w:r w:rsidRPr="00563C7D">
        <w:rPr>
          <w:rFonts w:eastAsia="Calibri"/>
          <w:lang w:eastAsia="en-US"/>
        </w:rPr>
        <w:t>Raamatukogu ruumides säilitatakse korda ja vaikust, oma käitumisega ei tohi häirida teisi külastajaid.</w:t>
      </w:r>
    </w:p>
    <w:p w14:paraId="70E6BE6F" w14:textId="77777777" w:rsidR="00CA4EAE" w:rsidRPr="00563C7D" w:rsidRDefault="00CA4EAE" w:rsidP="00CA4EAE">
      <w:pPr>
        <w:pStyle w:val="LisaBodyt"/>
        <w:rPr>
          <w:rFonts w:eastAsia="Calibri"/>
          <w:lang w:eastAsia="en-US"/>
        </w:rPr>
      </w:pPr>
      <w:r w:rsidRPr="00563C7D">
        <w:rPr>
          <w:rFonts w:eastAsia="Calibri"/>
          <w:lang w:eastAsia="en-US"/>
        </w:rPr>
        <w:t xml:space="preserve">Teavikute ja inventari kahjustamise vältimiseks ei ole raamatukogus lubatud söömine, </w:t>
      </w:r>
      <w:r>
        <w:rPr>
          <w:rFonts w:eastAsia="Calibri"/>
          <w:lang w:eastAsia="en-US"/>
        </w:rPr>
        <w:t xml:space="preserve">lubatud on </w:t>
      </w:r>
      <w:r w:rsidRPr="00563C7D">
        <w:rPr>
          <w:rFonts w:eastAsia="Calibri"/>
          <w:lang w:eastAsia="en-US"/>
        </w:rPr>
        <w:t>mittealkohools</w:t>
      </w:r>
      <w:r>
        <w:rPr>
          <w:rFonts w:eastAsia="Calibri"/>
          <w:lang w:eastAsia="en-US"/>
        </w:rPr>
        <w:t xml:space="preserve">ete jookide tarbimine </w:t>
      </w:r>
      <w:r w:rsidRPr="00563C7D">
        <w:rPr>
          <w:rFonts w:eastAsia="Calibri"/>
          <w:lang w:eastAsia="en-US"/>
        </w:rPr>
        <w:t>suletavatest jooginõudest.</w:t>
      </w:r>
    </w:p>
    <w:p w14:paraId="196B29B2" w14:textId="77777777" w:rsidR="00CA4EAE" w:rsidRPr="00563C7D" w:rsidRDefault="00CA4EAE" w:rsidP="00CA4EAE">
      <w:pPr>
        <w:pStyle w:val="LisaBodyt"/>
        <w:rPr>
          <w:rFonts w:eastAsia="Calibri"/>
          <w:lang w:eastAsia="en-US"/>
        </w:rPr>
      </w:pPr>
      <w:r w:rsidRPr="00563C7D">
        <w:rPr>
          <w:rFonts w:eastAsia="Calibri"/>
          <w:lang w:eastAsia="en-US"/>
        </w:rPr>
        <w:t>Alkoholi- või narkojoobes või silmnähtavalt määrdunud riietes ja/või oluliste hügieeni</w:t>
      </w:r>
      <w:r>
        <w:rPr>
          <w:rFonts w:eastAsia="Calibri"/>
          <w:lang w:eastAsia="en-US"/>
        </w:rPr>
        <w:t>-</w:t>
      </w:r>
      <w:r w:rsidRPr="00563C7D">
        <w:rPr>
          <w:rFonts w:eastAsia="Calibri"/>
          <w:lang w:eastAsia="en-US"/>
        </w:rPr>
        <w:t>probleemidega külastajaid raamatukokku ei lubata.</w:t>
      </w:r>
    </w:p>
    <w:p w14:paraId="01B01A21" w14:textId="070BE5BD" w:rsidR="007612EC" w:rsidRPr="007612EC" w:rsidRDefault="007612EC" w:rsidP="007612EC">
      <w:pPr>
        <w:pStyle w:val="LisaBodyt"/>
      </w:pPr>
      <w:r w:rsidRPr="007612EC">
        <w:rPr>
          <w:rFonts w:eastAsia="Calibri"/>
          <w:lang w:eastAsia="en-US"/>
        </w:rPr>
        <w:t>Töötajal on õigus kahtluse korral kontrollida külastajal kaasas olevaid esemeid lugejaalasse sisenemisel, seal viibimisel ja lugemisalast väljumisel ning külastajal on kohustus</w:t>
      </w:r>
      <w:r w:rsidR="001B1193">
        <w:rPr>
          <w:rFonts w:eastAsia="Calibri"/>
          <w:lang w:eastAsia="en-US"/>
        </w:rPr>
        <w:t xml:space="preserve"> kontrollimist võimaldada.</w:t>
      </w:r>
    </w:p>
    <w:p w14:paraId="5BA16A60" w14:textId="173C5C5D" w:rsidR="00CA4EAE" w:rsidRPr="00CA4EAE" w:rsidRDefault="00CA4EAE" w:rsidP="007612EC">
      <w:pPr>
        <w:pStyle w:val="LisaBodyt"/>
      </w:pPr>
      <w:r w:rsidRPr="00563C7D">
        <w:rPr>
          <w:rFonts w:eastAsia="Calibri"/>
          <w:szCs w:val="22"/>
          <w:lang w:eastAsia="en-US"/>
        </w:rPr>
        <w:t>Raamatukogu ei vastuta raamatukogu ruumidesse valveta jäetud esemete eest.</w:t>
      </w:r>
    </w:p>
    <w:p w14:paraId="448CABAB" w14:textId="1C4C126E" w:rsidR="00CA4EAE" w:rsidRDefault="00CA4EAE" w:rsidP="00CA4EAE">
      <w:pPr>
        <w:pStyle w:val="Lisatekst"/>
      </w:pPr>
      <w:r>
        <w:t>Külastaja vastutus</w:t>
      </w:r>
    </w:p>
    <w:p w14:paraId="6895C78B" w14:textId="77777777" w:rsidR="00CA4EAE" w:rsidRPr="00CA4EAE" w:rsidRDefault="00CA4EAE" w:rsidP="00CA4EAE">
      <w:pPr>
        <w:pStyle w:val="LisaBodyt"/>
      </w:pPr>
      <w:r w:rsidRPr="00CA4EAE">
        <w:t xml:space="preserve">Raamatukogu kasutuskorra rikkumise eest võetakse külastajalt kuni üheks aastaks raamatukogu teenuste kasutamise õigus. </w:t>
      </w:r>
    </w:p>
    <w:p w14:paraId="70F45FFE" w14:textId="544828C5" w:rsidR="00CA4EAE" w:rsidRPr="00D27A05" w:rsidRDefault="00CA4EAE" w:rsidP="00CA4EAE">
      <w:pPr>
        <w:pStyle w:val="LisaBodyt2"/>
        <w:rPr>
          <w:rFonts w:eastAsia="Calibri"/>
          <w:lang w:eastAsia="en-US"/>
        </w:rPr>
      </w:pPr>
      <w:r w:rsidRPr="00703267">
        <w:rPr>
          <w:rFonts w:eastAsia="Calibri"/>
          <w:lang w:eastAsia="en-US"/>
        </w:rPr>
        <w:t xml:space="preserve">Kui kasutaja on rikkunud 24/7 </w:t>
      </w:r>
      <w:proofErr w:type="spellStart"/>
      <w:r w:rsidRPr="00703267">
        <w:rPr>
          <w:rFonts w:eastAsia="Calibri"/>
          <w:lang w:eastAsia="en-US"/>
        </w:rPr>
        <w:t>õpitoa</w:t>
      </w:r>
      <w:proofErr w:type="spellEnd"/>
      <w:r w:rsidRPr="00703267">
        <w:rPr>
          <w:rFonts w:eastAsia="Calibri"/>
          <w:lang w:eastAsia="en-US"/>
        </w:rPr>
        <w:t xml:space="preserve"> kasutamise korda (</w:t>
      </w:r>
      <w:r w:rsidR="00301529">
        <w:rPr>
          <w:rFonts w:eastAsia="Calibri"/>
          <w:lang w:eastAsia="en-US"/>
        </w:rPr>
        <w:t>punkt 3.2.2</w:t>
      </w:r>
      <w:r w:rsidRPr="00703267">
        <w:rPr>
          <w:rFonts w:eastAsia="Calibri"/>
          <w:lang w:eastAsia="en-US"/>
        </w:rPr>
        <w:t>),</w:t>
      </w:r>
      <w:r w:rsidRPr="00D27A05">
        <w:rPr>
          <w:rFonts w:eastAsia="Calibri"/>
          <w:lang w:eastAsia="en-US"/>
        </w:rPr>
        <w:t xml:space="preserve"> võib raamatukogu direktori otsusel </w:t>
      </w:r>
      <w:r w:rsidR="00236395">
        <w:rPr>
          <w:rFonts w:eastAsia="Calibri"/>
          <w:lang w:eastAsia="en-US"/>
        </w:rPr>
        <w:t>ära võtta</w:t>
      </w:r>
      <w:r w:rsidRPr="00D27A05">
        <w:rPr>
          <w:rFonts w:eastAsia="Calibri"/>
          <w:lang w:eastAsia="en-US"/>
        </w:rPr>
        <w:t xml:space="preserve"> 24/7 </w:t>
      </w:r>
      <w:proofErr w:type="spellStart"/>
      <w:r w:rsidRPr="00D27A05">
        <w:rPr>
          <w:rFonts w:eastAsia="Calibri"/>
          <w:lang w:eastAsia="en-US"/>
        </w:rPr>
        <w:t>õpitoa</w:t>
      </w:r>
      <w:proofErr w:type="spellEnd"/>
      <w:r w:rsidRPr="00D27A05">
        <w:rPr>
          <w:rFonts w:eastAsia="Calibri"/>
          <w:lang w:eastAsia="en-US"/>
        </w:rPr>
        <w:t xml:space="preserve"> kasutamise õiguse, kuid säilitada teiste raamatukoguteenuste</w:t>
      </w:r>
      <w:r>
        <w:rPr>
          <w:rFonts w:eastAsia="Calibri"/>
          <w:lang w:eastAsia="en-US"/>
        </w:rPr>
        <w:t xml:space="preserve"> kasutusõiguse. </w:t>
      </w:r>
      <w:r w:rsidRPr="00D27A05">
        <w:rPr>
          <w:rFonts w:eastAsia="Calibri"/>
          <w:lang w:eastAsia="en-US"/>
        </w:rPr>
        <w:t>Tähtaja määrab raamatukogu direktor korra rikkumise raskust ja muid sellega seonduvaid asjaolusid arvestades.</w:t>
      </w:r>
    </w:p>
    <w:p w14:paraId="2D6BC2F4" w14:textId="2BD00D13" w:rsidR="00CA4EAE" w:rsidRPr="00CA4EAE" w:rsidRDefault="00CA4EAE" w:rsidP="00CA4EAE">
      <w:pPr>
        <w:pStyle w:val="LisaBodyt"/>
        <w:rPr>
          <w:rFonts w:eastAsia="Calibri"/>
          <w:lang w:eastAsia="en-US"/>
        </w:rPr>
      </w:pPr>
      <w:r w:rsidRPr="00563C7D">
        <w:rPr>
          <w:rFonts w:eastAsia="Calibri"/>
          <w:lang w:eastAsia="en-US"/>
        </w:rPr>
        <w:t>Külastaja kannab materiaalset vastutust tema kasutuses olevate teavikute, seadmete või muu vara eest. Tekitatud kahju tuleb raamatukogule hüvitada. Alla 16-aastase isiku tekitatud kahju hüvitab vanem.</w:t>
      </w:r>
    </w:p>
    <w:p w14:paraId="7C3D75ED" w14:textId="77777777" w:rsidR="00B130E3" w:rsidRPr="00AB11BE" w:rsidRDefault="00B130E3" w:rsidP="00EF3512"/>
    <w:p w14:paraId="7C3D75EE" w14:textId="77777777" w:rsidR="00B130E3" w:rsidRPr="00AB11BE" w:rsidRDefault="00B130E3" w:rsidP="00EF3512"/>
    <w:sectPr w:rsidR="00B130E3" w:rsidRPr="00AB11BE" w:rsidSect="00FF5E7A">
      <w:headerReference w:type="even" r:id="rId8"/>
      <w:headerReference w:type="default" r:id="rId9"/>
      <w:footerReference w:type="even" r:id="rId10"/>
      <w:pgSz w:w="11906" w:h="16838" w:code="9"/>
      <w:pgMar w:top="680" w:right="851" w:bottom="680" w:left="1701" w:header="45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D75F5" w14:textId="77777777" w:rsidR="00B130E3" w:rsidRDefault="00B130E3">
      <w:r>
        <w:separator/>
      </w:r>
    </w:p>
  </w:endnote>
  <w:endnote w:type="continuationSeparator" w:id="0">
    <w:p w14:paraId="7C3D75F6" w14:textId="77777777" w:rsidR="00B130E3" w:rsidRDefault="00B1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75FF" w14:textId="77777777" w:rsidR="00AE25FE" w:rsidRDefault="005226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D7600" w14:textId="77777777" w:rsidR="00AE25FE" w:rsidRDefault="00A55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D75F3" w14:textId="77777777" w:rsidR="00B130E3" w:rsidRDefault="00B130E3">
      <w:r>
        <w:separator/>
      </w:r>
    </w:p>
  </w:footnote>
  <w:footnote w:type="continuationSeparator" w:id="0">
    <w:p w14:paraId="7C3D75F4" w14:textId="77777777" w:rsidR="00B130E3" w:rsidRDefault="00B13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75FC" w14:textId="77777777" w:rsidR="00AE25FE" w:rsidRDefault="005226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D75FD" w14:textId="77777777" w:rsidR="00AE25FE" w:rsidRDefault="00A55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816147"/>
      <w:docPartObj>
        <w:docPartGallery w:val="Page Numbers (Top of Page)"/>
        <w:docPartUnique/>
      </w:docPartObj>
    </w:sdtPr>
    <w:sdtEndPr/>
    <w:sdtContent>
      <w:p w14:paraId="7C3D75FE" w14:textId="66F48DF7" w:rsidR="00FF5E7A" w:rsidRDefault="00FF5E7A">
        <w:pPr>
          <w:pStyle w:val="Header"/>
          <w:jc w:val="center"/>
        </w:pPr>
        <w:r>
          <w:fldChar w:fldCharType="begin"/>
        </w:r>
        <w:r>
          <w:instrText>PAGE   \* MERGEFORMAT</w:instrText>
        </w:r>
        <w:r>
          <w:fldChar w:fldCharType="separate"/>
        </w:r>
        <w:r w:rsidR="00C05BE1">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4010413"/>
    <w:multiLevelType w:val="multilevel"/>
    <w:tmpl w:val="63D2F89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12027A1"/>
    <w:multiLevelType w:val="multilevel"/>
    <w:tmpl w:val="C074BB1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2"/>
  </w:num>
  <w:num w:numId="5">
    <w:abstractNumId w:val="4"/>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7372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E3"/>
    <w:rsid w:val="000103F7"/>
    <w:rsid w:val="0002350E"/>
    <w:rsid w:val="00063D4E"/>
    <w:rsid w:val="00076C16"/>
    <w:rsid w:val="00097848"/>
    <w:rsid w:val="000A0A25"/>
    <w:rsid w:val="000A52ED"/>
    <w:rsid w:val="000C5B33"/>
    <w:rsid w:val="00140340"/>
    <w:rsid w:val="0014041B"/>
    <w:rsid w:val="00164D61"/>
    <w:rsid w:val="001B1193"/>
    <w:rsid w:val="001D05E5"/>
    <w:rsid w:val="001E51C4"/>
    <w:rsid w:val="001E7223"/>
    <w:rsid w:val="00203A79"/>
    <w:rsid w:val="00207301"/>
    <w:rsid w:val="00207D15"/>
    <w:rsid w:val="002216AF"/>
    <w:rsid w:val="00236395"/>
    <w:rsid w:val="00271402"/>
    <w:rsid w:val="00276CFC"/>
    <w:rsid w:val="0029000F"/>
    <w:rsid w:val="0029184D"/>
    <w:rsid w:val="002B4BCA"/>
    <w:rsid w:val="002C4618"/>
    <w:rsid w:val="002D1948"/>
    <w:rsid w:val="002D6A49"/>
    <w:rsid w:val="00301529"/>
    <w:rsid w:val="00316C57"/>
    <w:rsid w:val="00371A8A"/>
    <w:rsid w:val="0037527E"/>
    <w:rsid w:val="003A498C"/>
    <w:rsid w:val="003E2946"/>
    <w:rsid w:val="0040436F"/>
    <w:rsid w:val="00442948"/>
    <w:rsid w:val="00447B4D"/>
    <w:rsid w:val="00450B27"/>
    <w:rsid w:val="00455725"/>
    <w:rsid w:val="004803F4"/>
    <w:rsid w:val="004C1221"/>
    <w:rsid w:val="004F4C15"/>
    <w:rsid w:val="004F7D4E"/>
    <w:rsid w:val="00520B85"/>
    <w:rsid w:val="00522694"/>
    <w:rsid w:val="00524CD9"/>
    <w:rsid w:val="00585C14"/>
    <w:rsid w:val="00591CBF"/>
    <w:rsid w:val="005D0605"/>
    <w:rsid w:val="005F7BD6"/>
    <w:rsid w:val="006125D6"/>
    <w:rsid w:val="00633EBE"/>
    <w:rsid w:val="00647D17"/>
    <w:rsid w:val="006725D6"/>
    <w:rsid w:val="006823BD"/>
    <w:rsid w:val="00684240"/>
    <w:rsid w:val="006905AC"/>
    <w:rsid w:val="006A39A6"/>
    <w:rsid w:val="006B56B1"/>
    <w:rsid w:val="006B76F8"/>
    <w:rsid w:val="006C54D8"/>
    <w:rsid w:val="006C7894"/>
    <w:rsid w:val="006D01D7"/>
    <w:rsid w:val="006F46CD"/>
    <w:rsid w:val="00727B13"/>
    <w:rsid w:val="007334D7"/>
    <w:rsid w:val="007612EC"/>
    <w:rsid w:val="007670EA"/>
    <w:rsid w:val="00781A97"/>
    <w:rsid w:val="00787C3F"/>
    <w:rsid w:val="007C3E0F"/>
    <w:rsid w:val="007E3CF7"/>
    <w:rsid w:val="007F6352"/>
    <w:rsid w:val="008062FB"/>
    <w:rsid w:val="00816F21"/>
    <w:rsid w:val="00843834"/>
    <w:rsid w:val="00852451"/>
    <w:rsid w:val="00896C12"/>
    <w:rsid w:val="008B1943"/>
    <w:rsid w:val="008C2E19"/>
    <w:rsid w:val="009001F4"/>
    <w:rsid w:val="00912352"/>
    <w:rsid w:val="00954D81"/>
    <w:rsid w:val="009B17A2"/>
    <w:rsid w:val="009B1CFB"/>
    <w:rsid w:val="009C577C"/>
    <w:rsid w:val="009C72C6"/>
    <w:rsid w:val="009E3CCD"/>
    <w:rsid w:val="00A215B4"/>
    <w:rsid w:val="00A55286"/>
    <w:rsid w:val="00A717DD"/>
    <w:rsid w:val="00A738C7"/>
    <w:rsid w:val="00A831C3"/>
    <w:rsid w:val="00AB11BE"/>
    <w:rsid w:val="00AB48A9"/>
    <w:rsid w:val="00B11E2C"/>
    <w:rsid w:val="00B130E3"/>
    <w:rsid w:val="00B25946"/>
    <w:rsid w:val="00B41ACF"/>
    <w:rsid w:val="00B52A1A"/>
    <w:rsid w:val="00B53498"/>
    <w:rsid w:val="00B67A8F"/>
    <w:rsid w:val="00BA0AEF"/>
    <w:rsid w:val="00BA128A"/>
    <w:rsid w:val="00BD794D"/>
    <w:rsid w:val="00BE21E2"/>
    <w:rsid w:val="00C05BE1"/>
    <w:rsid w:val="00C07D43"/>
    <w:rsid w:val="00C11566"/>
    <w:rsid w:val="00C31C6B"/>
    <w:rsid w:val="00C33EF1"/>
    <w:rsid w:val="00C436F1"/>
    <w:rsid w:val="00C8347D"/>
    <w:rsid w:val="00CA4EAE"/>
    <w:rsid w:val="00CC4872"/>
    <w:rsid w:val="00CE69D1"/>
    <w:rsid w:val="00D157AF"/>
    <w:rsid w:val="00D410EA"/>
    <w:rsid w:val="00D778E2"/>
    <w:rsid w:val="00D87EB6"/>
    <w:rsid w:val="00D91251"/>
    <w:rsid w:val="00D972D6"/>
    <w:rsid w:val="00DC267E"/>
    <w:rsid w:val="00DE1C36"/>
    <w:rsid w:val="00E11CC8"/>
    <w:rsid w:val="00E3114F"/>
    <w:rsid w:val="00E36265"/>
    <w:rsid w:val="00EA0192"/>
    <w:rsid w:val="00EC7BDD"/>
    <w:rsid w:val="00ED7575"/>
    <w:rsid w:val="00EE1D8B"/>
    <w:rsid w:val="00EF3512"/>
    <w:rsid w:val="00F16E2F"/>
    <w:rsid w:val="00F27045"/>
    <w:rsid w:val="00F61DAC"/>
    <w:rsid w:val="00F84234"/>
    <w:rsid w:val="00F84CA9"/>
    <w:rsid w:val="00FD1D20"/>
    <w:rsid w:val="00FE59DC"/>
    <w:rsid w:val="00FF5E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fillcolor="white">
      <v:fill color="white"/>
      <v:textbox inset=",,0"/>
    </o:shapedefaults>
    <o:shapelayout v:ext="edit">
      <o:idmap v:ext="edit" data="1"/>
    </o:shapelayout>
  </w:shapeDefaults>
  <w:decimalSymbol w:val=","/>
  <w:listSeparator w:val=";"/>
  <w14:docId w14:val="7C3D75D1"/>
  <w15:docId w15:val="{E2BD7CF4-3DF9-4459-B9F9-D0F778E6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23BD"/>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9C72C6"/>
  </w:style>
  <w:style w:type="character" w:styleId="PageNumber">
    <w:name w:val="page number"/>
    <w:basedOn w:val="DefaultParagraphFont"/>
  </w:style>
  <w:style w:type="paragraph" w:customStyle="1" w:styleId="Dokumendinimetus">
    <w:name w:val="Dokumendi nimetus"/>
    <w:basedOn w:val="Pea"/>
    <w:next w:val="BodyText"/>
    <w:qFormat/>
    <w:rsid w:val="00A831C3"/>
    <w:pPr>
      <w:spacing w:before="920"/>
      <w:ind w:left="0" w:right="4706"/>
      <w:jc w:val="left"/>
    </w:pPr>
    <w:rPr>
      <w:caps/>
    </w:rPr>
  </w:style>
  <w:style w:type="paragraph" w:customStyle="1" w:styleId="Pea">
    <w:name w:val="Pea"/>
    <w:basedOn w:val="BodyText"/>
    <w:pPr>
      <w:ind w:left="-1134"/>
      <w:jc w:val="center"/>
    </w:pPr>
    <w:rPr>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pPr>
  </w:style>
  <w:style w:type="paragraph" w:customStyle="1" w:styleId="Tallinn">
    <w:name w:val="Tallinn"/>
    <w:basedOn w:val="BodyText"/>
    <w:next w:val="BodyText"/>
    <w:qFormat/>
    <w:rsid w:val="00A831C3"/>
    <w:pPr>
      <w:spacing w:before="120" w:after="920"/>
    </w:pPr>
  </w:style>
  <w:style w:type="paragraph" w:customStyle="1" w:styleId="Pealkiri">
    <w:name w:val="Pealkiri"/>
    <w:basedOn w:val="BodyText"/>
    <w:next w:val="BodyText"/>
    <w:qFormat/>
    <w:rsid w:val="003A498C"/>
    <w:pPr>
      <w:spacing w:after="480"/>
      <w:ind w:right="5103"/>
    </w:pPr>
  </w:style>
  <w:style w:type="paragraph" w:customStyle="1" w:styleId="Allkirjastajanimi">
    <w:name w:val="Allkirjastaja nimi"/>
    <w:basedOn w:val="BodyText"/>
    <w:next w:val="BodyText"/>
    <w:qFormat/>
    <w:rsid w:val="00BE21E2"/>
  </w:style>
  <w:style w:type="paragraph" w:customStyle="1" w:styleId="Allkirjastatuddigit">
    <w:name w:val="Allkirjastatud digit"/>
    <w:basedOn w:val="BodyText"/>
    <w:qFormat/>
    <w:rsid w:val="00B130E3"/>
    <w:pPr>
      <w:spacing w:before="480" w:after="120"/>
    </w:pPr>
  </w:style>
  <w:style w:type="paragraph" w:customStyle="1" w:styleId="Lisatekst">
    <w:name w:val="Lisatekst"/>
    <w:basedOn w:val="BodyText"/>
    <w:rsid w:val="00B130E3"/>
    <w:pPr>
      <w:numPr>
        <w:numId w:val="7"/>
      </w:numPr>
      <w:tabs>
        <w:tab w:val="left" w:pos="6521"/>
      </w:tabs>
      <w:spacing w:before="120"/>
    </w:pPr>
  </w:style>
  <w:style w:type="paragraph" w:customStyle="1" w:styleId="Body">
    <w:name w:val="Body"/>
    <w:basedOn w:val="BodyText"/>
    <w:rsid w:val="00B130E3"/>
    <w:pPr>
      <w:tabs>
        <w:tab w:val="left" w:pos="6521"/>
      </w:tabs>
    </w:pPr>
  </w:style>
  <w:style w:type="paragraph" w:customStyle="1" w:styleId="Lisapealkiri">
    <w:name w:val="Lisapealkiri"/>
    <w:basedOn w:val="BodyText"/>
    <w:next w:val="BodyText"/>
    <w:qFormat/>
    <w:rsid w:val="00B130E3"/>
    <w:pPr>
      <w:tabs>
        <w:tab w:val="left" w:pos="6521"/>
      </w:tabs>
      <w:spacing w:before="280" w:after="280"/>
    </w:pPr>
    <w:rPr>
      <w:b/>
    </w:rPr>
  </w:style>
  <w:style w:type="paragraph" w:customStyle="1" w:styleId="BodyTextees">
    <w:name w:val="Body Text ees"/>
    <w:basedOn w:val="BodyText"/>
    <w:qFormat/>
    <w:rsid w:val="00B130E3"/>
    <w:pPr>
      <w:tabs>
        <w:tab w:val="left" w:pos="6521"/>
      </w:tabs>
      <w:spacing w:before="120"/>
    </w:pPr>
  </w:style>
  <w:style w:type="paragraph" w:customStyle="1" w:styleId="LisaBodyt">
    <w:name w:val="LisaBodyt"/>
    <w:basedOn w:val="Bodyt"/>
    <w:qFormat/>
    <w:rsid w:val="00BA128A"/>
    <w:pPr>
      <w:numPr>
        <w:numId w:val="7"/>
      </w:numPr>
      <w:spacing w:before="40"/>
    </w:pPr>
  </w:style>
  <w:style w:type="paragraph" w:customStyle="1" w:styleId="LisaBodyt2">
    <w:name w:val="LisaBodyt2"/>
    <w:basedOn w:val="LisaBodyt"/>
    <w:qFormat/>
    <w:rsid w:val="00BA128A"/>
    <w:pPr>
      <w:numPr>
        <w:ilvl w:val="2"/>
      </w:numPr>
      <w:spacing w:before="0"/>
    </w:pPr>
  </w:style>
  <w:style w:type="character" w:customStyle="1" w:styleId="HeaderChar">
    <w:name w:val="Header Char"/>
    <w:basedOn w:val="DefaultParagraphFont"/>
    <w:link w:val="Header"/>
    <w:uiPriority w:val="99"/>
    <w:rsid w:val="006A39A6"/>
    <w:rPr>
      <w:sz w:val="24"/>
      <w:lang w:eastAsia="en-US"/>
    </w:rPr>
  </w:style>
  <w:style w:type="paragraph" w:styleId="BalloonText">
    <w:name w:val="Balloon Text"/>
    <w:basedOn w:val="Normal"/>
    <w:link w:val="BalloonTextChar"/>
    <w:semiHidden/>
    <w:unhideWhenUsed/>
    <w:rsid w:val="00591CBF"/>
    <w:rPr>
      <w:rFonts w:ascii="Segoe UI" w:hAnsi="Segoe UI" w:cs="Segoe UI"/>
      <w:sz w:val="18"/>
      <w:szCs w:val="18"/>
    </w:rPr>
  </w:style>
  <w:style w:type="character" w:customStyle="1" w:styleId="BalloonTextChar">
    <w:name w:val="Balloon Text Char"/>
    <w:basedOn w:val="DefaultParagraphFont"/>
    <w:link w:val="BalloonText"/>
    <w:semiHidden/>
    <w:rsid w:val="00591CBF"/>
    <w:rPr>
      <w:rFonts w:ascii="Segoe UI" w:hAnsi="Segoe UI" w:cs="Segoe UI"/>
      <w:sz w:val="18"/>
      <w:szCs w:val="18"/>
    </w:rPr>
  </w:style>
  <w:style w:type="character" w:styleId="PlaceholderText">
    <w:name w:val="Placeholder Text"/>
    <w:basedOn w:val="DefaultParagraphFont"/>
    <w:uiPriority w:val="99"/>
    <w:semiHidden/>
    <w:rsid w:val="00063D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18A1F33A03494AB2A2A23FBA2D34F4"/>
        <w:category>
          <w:name w:val="General"/>
          <w:gallery w:val="placeholder"/>
        </w:category>
        <w:types>
          <w:type w:val="bbPlcHdr"/>
        </w:types>
        <w:behaviors>
          <w:behavior w:val="content"/>
        </w:behaviors>
        <w:guid w:val="{1A9B14C8-771B-44E6-91FC-D546B2475340}"/>
      </w:docPartPr>
      <w:docPartBody>
        <w:p w:rsidR="00D63FCB" w:rsidRDefault="009C3772" w:rsidP="009C3772">
          <w:pPr>
            <w:pStyle w:val="1918A1F33A03494AB2A2A23FBA2D34F4"/>
          </w:pPr>
          <w:r>
            <w:rPr>
              <w:rStyle w:val="PlaceholderText"/>
            </w:rPr>
            <w:t>[vali ametinimetus]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FA"/>
    <w:rsid w:val="00065B72"/>
    <w:rsid w:val="001D313C"/>
    <w:rsid w:val="001D7820"/>
    <w:rsid w:val="00227EE2"/>
    <w:rsid w:val="00267BDE"/>
    <w:rsid w:val="003843EA"/>
    <w:rsid w:val="00487385"/>
    <w:rsid w:val="004F19FA"/>
    <w:rsid w:val="008F6DDC"/>
    <w:rsid w:val="009C3772"/>
    <w:rsid w:val="00A735B6"/>
    <w:rsid w:val="00A860F0"/>
    <w:rsid w:val="00AD602B"/>
    <w:rsid w:val="00AF25ED"/>
    <w:rsid w:val="00B757FC"/>
    <w:rsid w:val="00B77076"/>
    <w:rsid w:val="00BD52EE"/>
    <w:rsid w:val="00C94929"/>
    <w:rsid w:val="00CE6043"/>
    <w:rsid w:val="00D63FCB"/>
    <w:rsid w:val="00EE7990"/>
    <w:rsid w:val="00F21228"/>
    <w:rsid w:val="00F3398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9F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Text"/>
    <w:rsid w:val="009C3772"/>
    <w:pPr>
      <w:tabs>
        <w:tab w:val="left" w:pos="6521"/>
      </w:tabs>
      <w:spacing w:after="0" w:line="240" w:lineRule="auto"/>
    </w:pPr>
    <w:rPr>
      <w:rFonts w:ascii="Calibri" w:eastAsia="Times New Roman" w:hAnsi="Calibri"/>
      <w:sz w:val="22"/>
      <w:szCs w:val="20"/>
    </w:rPr>
  </w:style>
  <w:style w:type="paragraph" w:styleId="BodyText">
    <w:name w:val="Body Text"/>
    <w:basedOn w:val="Normal"/>
    <w:link w:val="BodyTextChar"/>
    <w:uiPriority w:val="99"/>
    <w:semiHidden/>
    <w:unhideWhenUsed/>
    <w:rsid w:val="004F19FA"/>
    <w:pPr>
      <w:spacing w:after="120"/>
    </w:pPr>
  </w:style>
  <w:style w:type="character" w:customStyle="1" w:styleId="BodyTextChar">
    <w:name w:val="Body Text Char"/>
    <w:basedOn w:val="DefaultParagraphFont"/>
    <w:link w:val="BodyText"/>
    <w:uiPriority w:val="99"/>
    <w:semiHidden/>
    <w:rsid w:val="004F19FA"/>
    <w:rPr>
      <w:rFonts w:cs="Times New Roman"/>
      <w:sz w:val="3276"/>
      <w:szCs w:val="3276"/>
    </w:rPr>
  </w:style>
  <w:style w:type="character" w:styleId="PlaceholderText">
    <w:name w:val="Placeholder Text"/>
    <w:basedOn w:val="DefaultParagraphFont"/>
    <w:uiPriority w:val="99"/>
    <w:semiHidden/>
    <w:rsid w:val="009C3772"/>
    <w:rPr>
      <w:color w:val="808080"/>
    </w:rPr>
  </w:style>
  <w:style w:type="paragraph" w:customStyle="1" w:styleId="5609906CB83148559846FA81278E3CCD">
    <w:name w:val="5609906CB83148559846FA81278E3CCD"/>
    <w:rsid w:val="00F33986"/>
    <w:pPr>
      <w:spacing w:after="0" w:line="240" w:lineRule="auto"/>
    </w:pPr>
    <w:rPr>
      <w:rFonts w:ascii="Calibri" w:eastAsia="Times New Roman" w:hAnsi="Calibri" w:cs="Times New Roman"/>
      <w:szCs w:val="20"/>
    </w:rPr>
  </w:style>
  <w:style w:type="paragraph" w:customStyle="1" w:styleId="5609906CB83148559846FA81278E3CCD1">
    <w:name w:val="5609906CB83148559846FA81278E3CCD1"/>
    <w:rsid w:val="00BD52EE"/>
    <w:pPr>
      <w:spacing w:after="0" w:line="240" w:lineRule="auto"/>
    </w:pPr>
    <w:rPr>
      <w:rFonts w:ascii="Calibri" w:eastAsia="Times New Roman" w:hAnsi="Calibri" w:cs="Times New Roman"/>
      <w:szCs w:val="20"/>
    </w:rPr>
  </w:style>
  <w:style w:type="paragraph" w:customStyle="1" w:styleId="5609906CB83148559846FA81278E3CCD2">
    <w:name w:val="5609906CB83148559846FA81278E3CCD2"/>
    <w:rsid w:val="009C3772"/>
    <w:pPr>
      <w:spacing w:after="0" w:line="240" w:lineRule="auto"/>
    </w:pPr>
    <w:rPr>
      <w:rFonts w:ascii="Calibri" w:eastAsia="Times New Roman" w:hAnsi="Calibri" w:cs="Times New Roman"/>
      <w:szCs w:val="20"/>
    </w:rPr>
  </w:style>
  <w:style w:type="paragraph" w:customStyle="1" w:styleId="1918A1F33A03494AB2A2A23FBA2D34F4">
    <w:name w:val="1918A1F33A03494AB2A2A23FBA2D34F4"/>
    <w:rsid w:val="009C3772"/>
    <w:pPr>
      <w:tabs>
        <w:tab w:val="left" w:pos="6521"/>
      </w:tabs>
      <w:spacing w:after="0" w:line="240" w:lineRule="auto"/>
    </w:pPr>
    <w:rPr>
      <w:rFonts w:ascii="Calibri" w:eastAsia="Times New Roman" w:hAnsi="Calibri" w:cs="Times New Roman"/>
      <w:szCs w:val="20"/>
    </w:rPr>
  </w:style>
  <w:style w:type="paragraph" w:customStyle="1" w:styleId="DEFA208EC57C461396F2BA8F7A659B2A">
    <w:name w:val="DEFA208EC57C461396F2BA8F7A659B2A"/>
    <w:rsid w:val="009C3772"/>
  </w:style>
  <w:style w:type="paragraph" w:customStyle="1" w:styleId="27616AF2E2BF4C7B97A2B56696D4AD84">
    <w:name w:val="27616AF2E2BF4C7B97A2B56696D4AD84"/>
    <w:rsid w:val="009C3772"/>
  </w:style>
  <w:style w:type="paragraph" w:customStyle="1" w:styleId="46B22D0D2BDB45BE8D257D375A381E81">
    <w:name w:val="46B22D0D2BDB45BE8D257D375A381E81"/>
    <w:rsid w:val="009C3772"/>
  </w:style>
  <w:style w:type="paragraph" w:customStyle="1" w:styleId="8E1654638795464E80BDABD1801B0F24">
    <w:name w:val="8E1654638795464E80BDABD1801B0F24"/>
    <w:rsid w:val="009C3772"/>
  </w:style>
  <w:style w:type="paragraph" w:customStyle="1" w:styleId="00E297B3847D4A6CAB365BAC1DF5AC3D">
    <w:name w:val="00E297B3847D4A6CAB365BAC1DF5AC3D"/>
    <w:rsid w:val="009C3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7098E-5646-475F-8985-7E598E14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7694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Viivi Jokk</dc:creator>
  <cp:keywords/>
  <dc:description/>
  <cp:lastModifiedBy>Kairi Schütz</cp:lastModifiedBy>
  <cp:revision>2</cp:revision>
  <cp:lastPrinted>2018-10-02T09:59:00Z</cp:lastPrinted>
  <dcterms:created xsi:type="dcterms:W3CDTF">2021-09-28T08:45:00Z</dcterms:created>
  <dcterms:modified xsi:type="dcterms:W3CDTF">2021-09-28T08:45:00Z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