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309" w:rsidRPr="00403309" w:rsidRDefault="00403309" w:rsidP="00403309">
      <w:pPr>
        <w:pStyle w:val="Pealkiri"/>
        <w:spacing w:before="0" w:after="0"/>
        <w:ind w:right="-2"/>
        <w:jc w:val="right"/>
        <w:rPr>
          <w:rFonts w:asciiTheme="minorHAnsi" w:hAnsiTheme="minorHAnsi" w:cstheme="minorHAnsi"/>
          <w:sz w:val="22"/>
          <w:szCs w:val="22"/>
        </w:rPr>
      </w:pPr>
      <w:r w:rsidRPr="00403309">
        <w:rPr>
          <w:rFonts w:asciiTheme="minorHAnsi" w:hAnsiTheme="minorHAnsi" w:cstheme="minorHAnsi"/>
          <w:sz w:val="22"/>
          <w:szCs w:val="22"/>
        </w:rPr>
        <w:t>TERVIKTEKST</w:t>
      </w:r>
    </w:p>
    <w:p w:rsidR="00BB345A" w:rsidRDefault="00403309" w:rsidP="00403309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403309">
        <w:rPr>
          <w:rFonts w:asciiTheme="minorHAnsi" w:hAnsiTheme="minorHAnsi" w:cstheme="minorHAnsi"/>
          <w:sz w:val="22"/>
          <w:szCs w:val="22"/>
        </w:rPr>
        <w:t xml:space="preserve">Kinnitatud </w:t>
      </w:r>
      <w:r>
        <w:rPr>
          <w:rFonts w:asciiTheme="minorHAnsi" w:hAnsiTheme="minorHAnsi" w:cstheme="minorHAnsi"/>
          <w:sz w:val="22"/>
          <w:szCs w:val="22"/>
        </w:rPr>
        <w:t>rektori 25.06.2019 käskkirjaga nr 27</w:t>
      </w:r>
      <w:r w:rsidR="00BB345A">
        <w:rPr>
          <w:rFonts w:asciiTheme="minorHAnsi" w:hAnsiTheme="minorHAnsi" w:cstheme="minorHAnsi"/>
          <w:sz w:val="22"/>
          <w:szCs w:val="22"/>
        </w:rPr>
        <w:t xml:space="preserve"> (j</w:t>
      </w:r>
      <w:r w:rsidR="00BB345A" w:rsidRPr="002B6FE4">
        <w:rPr>
          <w:rFonts w:asciiTheme="minorHAnsi" w:hAnsiTheme="minorHAnsi" w:cstheme="minorHAnsi"/>
          <w:sz w:val="22"/>
        </w:rPr>
        <w:t>õustub 2019/2020. õppeaastast</w:t>
      </w:r>
      <w:r w:rsidR="00BB345A">
        <w:rPr>
          <w:rFonts w:asciiTheme="minorHAnsi" w:hAnsiTheme="minorHAnsi" w:cstheme="minorHAnsi"/>
          <w:sz w:val="22"/>
        </w:rPr>
        <w:t>)</w:t>
      </w:r>
      <w:r w:rsidR="00BB345A">
        <w:rPr>
          <w:rFonts w:asciiTheme="minorHAnsi" w:hAnsiTheme="minorHAnsi" w:cstheme="minorHAnsi"/>
          <w:sz w:val="22"/>
          <w:szCs w:val="22"/>
        </w:rPr>
        <w:br/>
        <w:t xml:space="preserve">Muudetud rektori 04.12.2020 käskkirjaga nr 53 </w:t>
      </w:r>
    </w:p>
    <w:p w:rsidR="00E04CCA" w:rsidRDefault="00E04CCA" w:rsidP="00403309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Muudetud rektori 06.12.2021 käskkirjaga nr 52</w:t>
      </w:r>
    </w:p>
    <w:p w:rsidR="00406C9C" w:rsidRDefault="00406C9C" w:rsidP="00403309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406C9C" w:rsidRPr="00403309" w:rsidRDefault="00406C9C" w:rsidP="00403309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406C9C">
        <w:rPr>
          <w:rFonts w:asciiTheme="minorHAnsi" w:hAnsiTheme="minorHAnsi" w:cstheme="minorHAnsi"/>
          <w:sz w:val="22"/>
          <w:szCs w:val="22"/>
        </w:rPr>
        <w:t xml:space="preserve">Redaktsiooni jõustumise kuupäev: </w:t>
      </w:r>
      <w:r w:rsidR="00BB345A">
        <w:rPr>
          <w:rFonts w:asciiTheme="minorHAnsi" w:hAnsiTheme="minorHAnsi" w:cstheme="minorHAnsi"/>
          <w:sz w:val="22"/>
          <w:szCs w:val="22"/>
        </w:rPr>
        <w:t>0</w:t>
      </w:r>
      <w:r w:rsidR="00E04CCA">
        <w:rPr>
          <w:rFonts w:asciiTheme="minorHAnsi" w:hAnsiTheme="minorHAnsi" w:cstheme="minorHAnsi"/>
          <w:sz w:val="22"/>
          <w:szCs w:val="22"/>
        </w:rPr>
        <w:t>6</w:t>
      </w:r>
      <w:r w:rsidR="00BB345A">
        <w:rPr>
          <w:rFonts w:asciiTheme="minorHAnsi" w:hAnsiTheme="minorHAnsi" w:cstheme="minorHAnsi"/>
          <w:sz w:val="22"/>
          <w:szCs w:val="22"/>
        </w:rPr>
        <w:t>.12.2020</w:t>
      </w:r>
    </w:p>
    <w:p w:rsidR="00E7551A" w:rsidRDefault="006045F9" w:rsidP="00E04CCA">
      <w:pPr>
        <w:pStyle w:val="Pealkiri"/>
        <w:spacing w:before="240" w:after="240"/>
        <w:ind w:right="1985"/>
        <w:rPr>
          <w:rFonts w:asciiTheme="minorHAnsi" w:hAnsiTheme="minorHAnsi" w:cstheme="minorHAnsi"/>
          <w:b/>
          <w:sz w:val="22"/>
          <w:szCs w:val="22"/>
        </w:rPr>
      </w:pPr>
      <w:r w:rsidRPr="002B6FE4">
        <w:rPr>
          <w:rFonts w:asciiTheme="minorHAnsi" w:hAnsiTheme="minorHAnsi" w:cstheme="minorHAnsi"/>
          <w:b/>
          <w:sz w:val="22"/>
          <w:szCs w:val="22"/>
        </w:rPr>
        <w:t>Õppekavadesse mittekuuluvate õppeainete</w:t>
      </w:r>
      <w:r w:rsidR="00642433" w:rsidRPr="002B6FE4">
        <w:rPr>
          <w:rFonts w:asciiTheme="minorHAnsi" w:hAnsiTheme="minorHAnsi" w:cstheme="minorHAnsi"/>
          <w:b/>
          <w:sz w:val="22"/>
          <w:szCs w:val="22"/>
        </w:rPr>
        <w:t xml:space="preserve"> tasuta</w:t>
      </w:r>
      <w:r w:rsidRPr="002B6FE4">
        <w:rPr>
          <w:rFonts w:asciiTheme="minorHAnsi" w:hAnsiTheme="minorHAnsi" w:cstheme="minorHAnsi"/>
          <w:b/>
          <w:sz w:val="22"/>
          <w:szCs w:val="22"/>
        </w:rPr>
        <w:t xml:space="preserve"> õpetamine</w:t>
      </w:r>
    </w:p>
    <w:p w:rsidR="00E7551A" w:rsidRPr="002B6FE4" w:rsidRDefault="00642433" w:rsidP="00E7551A">
      <w:pPr>
        <w:pStyle w:val="Tekst"/>
        <w:rPr>
          <w:rFonts w:asciiTheme="minorHAnsi" w:hAnsiTheme="minorHAnsi" w:cstheme="minorHAnsi"/>
          <w:sz w:val="22"/>
          <w:szCs w:val="22"/>
        </w:rPr>
      </w:pPr>
      <w:r w:rsidRPr="002B6FE4">
        <w:rPr>
          <w:rFonts w:asciiTheme="minorHAnsi" w:hAnsiTheme="minorHAnsi" w:cstheme="minorHAnsi"/>
          <w:sz w:val="22"/>
          <w:szCs w:val="22"/>
        </w:rPr>
        <w:t>Käskkiri antakse tuginedes TalTech nõukogu 16.10.2018 otsusega nr 70 kinnitatud „Õppekulude hüvitamise tasumäärade kinnitamine üliõpilastele ja eksternidele 2019/2020. õppeaastaks“ punktile 13:</w:t>
      </w:r>
    </w:p>
    <w:p w:rsidR="004B2413" w:rsidRPr="002B6FE4" w:rsidRDefault="00642433" w:rsidP="00357BC9">
      <w:pPr>
        <w:pStyle w:val="Loetelu"/>
        <w:spacing w:before="0" w:after="120"/>
        <w:rPr>
          <w:rFonts w:asciiTheme="minorHAnsi" w:hAnsiTheme="minorHAnsi" w:cstheme="minorHAnsi"/>
          <w:b/>
          <w:sz w:val="22"/>
          <w:szCs w:val="22"/>
        </w:rPr>
      </w:pPr>
      <w:r w:rsidRPr="002B6FE4">
        <w:rPr>
          <w:rFonts w:asciiTheme="minorHAnsi" w:hAnsiTheme="minorHAnsi" w:cstheme="minorHAnsi"/>
          <w:b/>
          <w:sz w:val="22"/>
          <w:szCs w:val="22"/>
        </w:rPr>
        <w:t>Võimaldada TalTech üliõpilastel õppida tasu</w:t>
      </w:r>
      <w:r w:rsidR="00797A56" w:rsidRPr="002B6FE4">
        <w:rPr>
          <w:rFonts w:asciiTheme="minorHAnsi" w:hAnsiTheme="minorHAnsi" w:cstheme="minorHAnsi"/>
          <w:b/>
          <w:sz w:val="22"/>
          <w:szCs w:val="22"/>
        </w:rPr>
        <w:t>ta järgmisi õppekavadesse mittekuuluvaid õppe</w:t>
      </w:r>
      <w:r w:rsidRPr="002B6FE4">
        <w:rPr>
          <w:rFonts w:asciiTheme="minorHAnsi" w:hAnsiTheme="minorHAnsi" w:cstheme="minorHAnsi"/>
          <w:b/>
          <w:sz w:val="22"/>
          <w:szCs w:val="22"/>
        </w:rPr>
        <w:t>aineid:</w:t>
      </w:r>
    </w:p>
    <w:p w:rsidR="00642433" w:rsidRPr="002B6FE4" w:rsidRDefault="00642433" w:rsidP="00357BC9">
      <w:pPr>
        <w:pStyle w:val="Bodyt"/>
        <w:spacing w:line="360" w:lineRule="auto"/>
        <w:rPr>
          <w:rFonts w:asciiTheme="minorHAnsi" w:hAnsiTheme="minorHAnsi" w:cstheme="minorHAnsi"/>
          <w:sz w:val="22"/>
        </w:rPr>
      </w:pPr>
      <w:r w:rsidRPr="002B6FE4">
        <w:rPr>
          <w:rFonts w:asciiTheme="minorHAnsi" w:hAnsiTheme="minorHAnsi" w:cstheme="minorHAnsi"/>
          <w:sz w:val="22"/>
        </w:rPr>
        <w:t>Matemaatika täiendusõpe (YMA0090);</w:t>
      </w:r>
    </w:p>
    <w:p w:rsidR="00642433" w:rsidRPr="002B6FE4" w:rsidRDefault="00642433" w:rsidP="00357BC9">
      <w:pPr>
        <w:pStyle w:val="Bodyt"/>
        <w:spacing w:line="360" w:lineRule="auto"/>
        <w:rPr>
          <w:rFonts w:asciiTheme="minorHAnsi" w:hAnsiTheme="minorHAnsi" w:cstheme="minorHAnsi"/>
          <w:sz w:val="22"/>
        </w:rPr>
      </w:pPr>
      <w:r w:rsidRPr="002B6FE4">
        <w:rPr>
          <w:rFonts w:asciiTheme="minorHAnsi" w:hAnsiTheme="minorHAnsi" w:cstheme="minorHAnsi"/>
          <w:sz w:val="22"/>
        </w:rPr>
        <w:t>Füüsika täiendusõpe (YFR0080);</w:t>
      </w:r>
    </w:p>
    <w:p w:rsidR="00642433" w:rsidRPr="002B6FE4" w:rsidRDefault="00642433" w:rsidP="00357BC9">
      <w:pPr>
        <w:pStyle w:val="Bodyt"/>
        <w:spacing w:line="360" w:lineRule="auto"/>
        <w:rPr>
          <w:rFonts w:asciiTheme="minorHAnsi" w:hAnsiTheme="minorHAnsi" w:cstheme="minorHAnsi"/>
          <w:sz w:val="22"/>
        </w:rPr>
      </w:pPr>
      <w:r w:rsidRPr="002B6FE4">
        <w:rPr>
          <w:rFonts w:asciiTheme="minorHAnsi" w:hAnsiTheme="minorHAnsi" w:cstheme="minorHAnsi"/>
          <w:sz w:val="22"/>
        </w:rPr>
        <w:t>Inglise keele eelkursus 1 (HLI0061);</w:t>
      </w:r>
    </w:p>
    <w:p w:rsidR="00642433" w:rsidRPr="002B6FE4" w:rsidRDefault="00642433" w:rsidP="00357BC9">
      <w:pPr>
        <w:pStyle w:val="Bodyt"/>
        <w:spacing w:line="360" w:lineRule="auto"/>
        <w:rPr>
          <w:rFonts w:asciiTheme="minorHAnsi" w:hAnsiTheme="minorHAnsi" w:cstheme="minorHAnsi"/>
          <w:sz w:val="22"/>
        </w:rPr>
      </w:pPr>
      <w:r w:rsidRPr="002B6FE4">
        <w:rPr>
          <w:rFonts w:asciiTheme="minorHAnsi" w:hAnsiTheme="minorHAnsi" w:cstheme="minorHAnsi"/>
          <w:sz w:val="22"/>
        </w:rPr>
        <w:t>Inglise keele eelkursus 2: Grammatika e-kursus (HLI0062);</w:t>
      </w:r>
    </w:p>
    <w:p w:rsidR="00BB345A" w:rsidRPr="002D11B6" w:rsidRDefault="00BB345A" w:rsidP="00BB345A">
      <w:pPr>
        <w:pStyle w:val="Bodyt"/>
        <w:spacing w:line="360" w:lineRule="auto"/>
        <w:rPr>
          <w:rFonts w:asciiTheme="minorHAnsi" w:hAnsiTheme="minorHAnsi" w:cstheme="minorHAnsi"/>
          <w:color w:val="808080" w:themeColor="background1" w:themeShade="80"/>
          <w:sz w:val="22"/>
        </w:rPr>
      </w:pPr>
      <w:r w:rsidRPr="002D11B6">
        <w:rPr>
          <w:rFonts w:asciiTheme="minorHAnsi" w:hAnsiTheme="minorHAnsi" w:cstheme="minorHAnsi"/>
          <w:color w:val="808080" w:themeColor="background1" w:themeShade="80"/>
          <w:sz w:val="22"/>
        </w:rPr>
        <w:t>[Kehtetu – jõustunud 04.12.2020]</w:t>
      </w:r>
    </w:p>
    <w:p w:rsidR="00357BC9" w:rsidRPr="002B6FE4" w:rsidRDefault="00357BC9" w:rsidP="00357BC9">
      <w:pPr>
        <w:pStyle w:val="Bodyt"/>
        <w:spacing w:line="360" w:lineRule="auto"/>
        <w:rPr>
          <w:rFonts w:asciiTheme="minorHAnsi" w:hAnsiTheme="minorHAnsi" w:cstheme="minorHAnsi"/>
          <w:sz w:val="22"/>
        </w:rPr>
      </w:pPr>
      <w:r w:rsidRPr="002B6FE4">
        <w:rPr>
          <w:rFonts w:asciiTheme="minorHAnsi" w:hAnsiTheme="minorHAnsi" w:cstheme="minorHAnsi"/>
          <w:sz w:val="22"/>
        </w:rPr>
        <w:t>Õpioskuste labor (EME0130);</w:t>
      </w:r>
    </w:p>
    <w:p w:rsidR="00357BC9" w:rsidRPr="002B6FE4" w:rsidRDefault="00357BC9" w:rsidP="00357BC9">
      <w:pPr>
        <w:pStyle w:val="Bodyt"/>
        <w:spacing w:line="360" w:lineRule="auto"/>
        <w:rPr>
          <w:rFonts w:asciiTheme="minorHAnsi" w:hAnsiTheme="minorHAnsi" w:cstheme="minorHAnsi"/>
          <w:sz w:val="22"/>
        </w:rPr>
      </w:pPr>
      <w:proofErr w:type="spellStart"/>
      <w:r w:rsidRPr="002B6FE4">
        <w:rPr>
          <w:rFonts w:asciiTheme="minorHAnsi" w:hAnsiTheme="minorHAnsi" w:cstheme="minorHAnsi"/>
          <w:sz w:val="22"/>
        </w:rPr>
        <w:t>Tuutori</w:t>
      </w:r>
      <w:proofErr w:type="spellEnd"/>
      <w:r w:rsidRPr="002B6FE4">
        <w:rPr>
          <w:rFonts w:asciiTheme="minorHAnsi" w:hAnsiTheme="minorHAnsi" w:cstheme="minorHAnsi"/>
          <w:sz w:val="22"/>
        </w:rPr>
        <w:t xml:space="preserve"> programm </w:t>
      </w:r>
      <w:r w:rsidR="008B4D0E" w:rsidRPr="002B6FE4">
        <w:rPr>
          <w:rFonts w:asciiTheme="minorHAnsi" w:hAnsiTheme="minorHAnsi" w:cstheme="minorHAnsi"/>
          <w:sz w:val="22"/>
        </w:rPr>
        <w:t>(</w:t>
      </w:r>
      <w:r w:rsidR="000311B8" w:rsidRPr="002B6FE4">
        <w:rPr>
          <w:rFonts w:asciiTheme="minorHAnsi" w:hAnsiTheme="minorHAnsi" w:cstheme="minorHAnsi"/>
          <w:sz w:val="22"/>
        </w:rPr>
        <w:t>MMP0010</w:t>
      </w:r>
      <w:r w:rsidRPr="002B6FE4">
        <w:rPr>
          <w:rFonts w:asciiTheme="minorHAnsi" w:hAnsiTheme="minorHAnsi" w:cstheme="minorHAnsi"/>
          <w:sz w:val="22"/>
        </w:rPr>
        <w:t>);</w:t>
      </w:r>
    </w:p>
    <w:p w:rsidR="00357BC9" w:rsidRPr="002B6FE4" w:rsidRDefault="00357BC9" w:rsidP="00357BC9">
      <w:pPr>
        <w:pStyle w:val="Bodyt"/>
        <w:spacing w:line="360" w:lineRule="auto"/>
        <w:rPr>
          <w:rFonts w:asciiTheme="minorHAnsi" w:hAnsiTheme="minorHAnsi" w:cstheme="minorHAnsi"/>
          <w:sz w:val="22"/>
        </w:rPr>
      </w:pPr>
      <w:r w:rsidRPr="002B6FE4">
        <w:rPr>
          <w:rFonts w:asciiTheme="minorHAnsi" w:hAnsiTheme="minorHAnsi" w:cstheme="minorHAnsi"/>
          <w:sz w:val="22"/>
        </w:rPr>
        <w:t>Enesejuhtimine (</w:t>
      </w:r>
      <w:r w:rsidR="000311B8" w:rsidRPr="002B6FE4">
        <w:rPr>
          <w:rFonts w:asciiTheme="minorHAnsi" w:hAnsiTheme="minorHAnsi" w:cstheme="minorHAnsi"/>
          <w:sz w:val="22"/>
        </w:rPr>
        <w:t>MMP0020</w:t>
      </w:r>
      <w:r w:rsidRPr="002B6FE4">
        <w:rPr>
          <w:rFonts w:asciiTheme="minorHAnsi" w:hAnsiTheme="minorHAnsi" w:cstheme="minorHAnsi"/>
          <w:sz w:val="22"/>
        </w:rPr>
        <w:t>);</w:t>
      </w:r>
    </w:p>
    <w:p w:rsidR="00357BC9" w:rsidRPr="002B6FE4" w:rsidRDefault="00357BC9" w:rsidP="00BB345A">
      <w:pPr>
        <w:pStyle w:val="Bodyt"/>
        <w:spacing w:line="360" w:lineRule="auto"/>
        <w:rPr>
          <w:rFonts w:asciiTheme="minorHAnsi" w:hAnsiTheme="minorHAnsi" w:cstheme="minorHAnsi"/>
          <w:sz w:val="22"/>
        </w:rPr>
      </w:pPr>
      <w:r w:rsidRPr="002B6FE4">
        <w:rPr>
          <w:rFonts w:asciiTheme="minorHAnsi" w:hAnsiTheme="minorHAnsi" w:cstheme="minorHAnsi"/>
          <w:sz w:val="22"/>
        </w:rPr>
        <w:t>Liikumisharrastuse alused I (MK</w:t>
      </w:r>
      <w:r w:rsidR="00665190">
        <w:rPr>
          <w:rFonts w:asciiTheme="minorHAnsi" w:hAnsiTheme="minorHAnsi" w:cstheme="minorHAnsi"/>
          <w:sz w:val="22"/>
        </w:rPr>
        <w:t xml:space="preserve"> </w:t>
      </w:r>
      <w:r w:rsidRPr="002B6FE4">
        <w:rPr>
          <w:rFonts w:asciiTheme="minorHAnsi" w:hAnsiTheme="minorHAnsi" w:cstheme="minorHAnsi"/>
          <w:sz w:val="22"/>
        </w:rPr>
        <w:t>3001);</w:t>
      </w:r>
    </w:p>
    <w:p w:rsidR="00357BC9" w:rsidRDefault="00357BC9" w:rsidP="00BB345A">
      <w:pPr>
        <w:pStyle w:val="Bodyt"/>
        <w:spacing w:line="360" w:lineRule="auto"/>
        <w:rPr>
          <w:rFonts w:asciiTheme="minorHAnsi" w:hAnsiTheme="minorHAnsi" w:cstheme="minorHAnsi"/>
          <w:sz w:val="22"/>
        </w:rPr>
      </w:pPr>
      <w:r w:rsidRPr="002B6FE4">
        <w:rPr>
          <w:rFonts w:asciiTheme="minorHAnsi" w:hAnsiTheme="minorHAnsi" w:cstheme="minorHAnsi"/>
          <w:sz w:val="22"/>
        </w:rPr>
        <w:t>Liikumisharrastuse alused II (MK</w:t>
      </w:r>
      <w:r w:rsidR="00665190">
        <w:rPr>
          <w:rFonts w:asciiTheme="minorHAnsi" w:hAnsiTheme="minorHAnsi" w:cstheme="minorHAnsi"/>
          <w:sz w:val="22"/>
        </w:rPr>
        <w:t xml:space="preserve"> </w:t>
      </w:r>
      <w:r w:rsidR="00BB345A">
        <w:rPr>
          <w:rFonts w:asciiTheme="minorHAnsi" w:hAnsiTheme="minorHAnsi" w:cstheme="minorHAnsi"/>
          <w:sz w:val="22"/>
        </w:rPr>
        <w:t xml:space="preserve">3002); </w:t>
      </w:r>
    </w:p>
    <w:p w:rsidR="00BB345A" w:rsidRDefault="00BB345A" w:rsidP="00BB345A">
      <w:pPr>
        <w:pStyle w:val="Bodyt"/>
        <w:spacing w:line="360" w:lineRule="auto"/>
        <w:rPr>
          <w:rFonts w:asciiTheme="minorHAnsi" w:hAnsiTheme="minorHAnsi" w:cstheme="minorHAnsi"/>
          <w:sz w:val="22"/>
        </w:rPr>
      </w:pPr>
      <w:r w:rsidRPr="00A602C5">
        <w:rPr>
          <w:rFonts w:asciiTheme="minorHAnsi" w:hAnsiTheme="minorHAnsi" w:cstheme="minorHAnsi"/>
          <w:sz w:val="22"/>
        </w:rPr>
        <w:t>Matemaatika tasanduskursus (VAY1000)</w:t>
      </w:r>
      <w:r>
        <w:rPr>
          <w:rFonts w:asciiTheme="minorHAnsi" w:hAnsiTheme="minorHAnsi" w:cstheme="minorHAnsi"/>
          <w:sz w:val="22"/>
        </w:rPr>
        <w:t>;</w:t>
      </w:r>
      <w:r w:rsidRPr="00BB345A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[jõustunud 04.12.2020]</w:t>
      </w:r>
    </w:p>
    <w:p w:rsidR="00BB345A" w:rsidRDefault="00BB345A" w:rsidP="00BB345A">
      <w:pPr>
        <w:pStyle w:val="Bodyt"/>
        <w:spacing w:line="360" w:lineRule="auto"/>
      </w:pPr>
      <w:r w:rsidRPr="00A602C5">
        <w:t>Matemaatika täiendusõpe (RAR2890)</w:t>
      </w:r>
      <w:r>
        <w:t>;</w:t>
      </w:r>
      <w:r w:rsidRPr="00BB345A">
        <w:rPr>
          <w:rFonts w:asciiTheme="minorHAnsi" w:hAnsiTheme="minorHAnsi" w:cstheme="minorHAnsi"/>
          <w:sz w:val="22"/>
        </w:rPr>
        <w:t>[jõustunud 04.12.2020]</w:t>
      </w:r>
    </w:p>
    <w:p w:rsidR="00BB345A" w:rsidRDefault="00BB345A" w:rsidP="00BB345A">
      <w:pPr>
        <w:pStyle w:val="Bodyt"/>
        <w:spacing w:line="360" w:lineRule="auto"/>
        <w:rPr>
          <w:rFonts w:asciiTheme="minorHAnsi" w:hAnsiTheme="minorHAnsi" w:cstheme="minorHAnsi"/>
          <w:sz w:val="22"/>
        </w:rPr>
      </w:pPr>
      <w:r w:rsidRPr="00A602C5">
        <w:rPr>
          <w:rFonts w:asciiTheme="minorHAnsi" w:hAnsiTheme="minorHAnsi" w:cstheme="minorHAnsi"/>
          <w:sz w:val="22"/>
        </w:rPr>
        <w:t>Spordiharrastuse alused (EVR0260</w:t>
      </w:r>
      <w:r>
        <w:rPr>
          <w:rFonts w:asciiTheme="minorHAnsi" w:hAnsiTheme="minorHAnsi" w:cstheme="minorHAnsi"/>
          <w:sz w:val="22"/>
        </w:rPr>
        <w:t>)</w:t>
      </w:r>
      <w:r w:rsidR="009C7C5F">
        <w:rPr>
          <w:rFonts w:asciiTheme="minorHAnsi" w:hAnsiTheme="minorHAnsi" w:cstheme="minorHAnsi"/>
          <w:sz w:val="22"/>
        </w:rPr>
        <w:t>;</w:t>
      </w:r>
      <w:r>
        <w:rPr>
          <w:rFonts w:asciiTheme="minorHAnsi" w:hAnsiTheme="minorHAnsi" w:cstheme="minorHAnsi"/>
          <w:sz w:val="22"/>
        </w:rPr>
        <w:t xml:space="preserve"> [jõustunud 04.12.2020]</w:t>
      </w:r>
    </w:p>
    <w:p w:rsidR="00E04CCA" w:rsidRDefault="00E04CCA" w:rsidP="00BB345A">
      <w:pPr>
        <w:pStyle w:val="Bodyt"/>
        <w:spacing w:line="360" w:lineRule="auto"/>
        <w:rPr>
          <w:rFonts w:asciiTheme="minorHAnsi" w:hAnsiTheme="minorHAnsi" w:cstheme="minorHAnsi"/>
          <w:sz w:val="22"/>
        </w:rPr>
      </w:pPr>
      <w:r w:rsidRPr="00E04CCA">
        <w:rPr>
          <w:rFonts w:asciiTheme="minorHAnsi" w:hAnsiTheme="minorHAnsi" w:cstheme="minorHAnsi"/>
          <w:sz w:val="22"/>
        </w:rPr>
        <w:t>Eesti keel vene emakeelega üliõpilastele (MLE 0060)</w:t>
      </w:r>
      <w:r w:rsidR="009C7C5F">
        <w:rPr>
          <w:rFonts w:asciiTheme="minorHAnsi" w:hAnsiTheme="minorHAnsi" w:cstheme="minorHAnsi"/>
          <w:sz w:val="22"/>
        </w:rPr>
        <w:t>.</w:t>
      </w:r>
      <w:bookmarkStart w:id="0" w:name="_GoBack"/>
      <w:bookmarkEnd w:id="0"/>
      <w:r>
        <w:rPr>
          <w:rFonts w:asciiTheme="minorHAnsi" w:hAnsiTheme="minorHAnsi" w:cstheme="minorHAnsi"/>
          <w:sz w:val="22"/>
        </w:rPr>
        <w:t xml:space="preserve"> [jõustunud 06.12.2021]</w:t>
      </w:r>
    </w:p>
    <w:p w:rsidR="00357BC9" w:rsidRPr="002B6FE4" w:rsidRDefault="006045F9" w:rsidP="00357BC9">
      <w:pPr>
        <w:pStyle w:val="Loetelu"/>
        <w:rPr>
          <w:rFonts w:asciiTheme="minorHAnsi" w:hAnsiTheme="minorHAnsi" w:cstheme="minorHAnsi"/>
          <w:b/>
          <w:sz w:val="22"/>
          <w:szCs w:val="22"/>
        </w:rPr>
      </w:pPr>
      <w:r w:rsidRPr="002B6FE4">
        <w:rPr>
          <w:rFonts w:asciiTheme="minorHAnsi" w:hAnsiTheme="minorHAnsi" w:cstheme="minorHAnsi"/>
          <w:b/>
          <w:sz w:val="22"/>
          <w:szCs w:val="22"/>
        </w:rPr>
        <w:t>Teaduskonna õppekavadesse mittekuuluvate õppe</w:t>
      </w:r>
      <w:r w:rsidR="00357BC9" w:rsidRPr="002B6FE4">
        <w:rPr>
          <w:rFonts w:asciiTheme="minorHAnsi" w:hAnsiTheme="minorHAnsi" w:cstheme="minorHAnsi"/>
          <w:b/>
          <w:sz w:val="22"/>
          <w:szCs w:val="22"/>
        </w:rPr>
        <w:t>ainete tasuta õpetamise otsustab dekaan.</w:t>
      </w:r>
    </w:p>
    <w:p w:rsidR="00357BC9" w:rsidRPr="002B6FE4" w:rsidRDefault="00357BC9" w:rsidP="00357BC9">
      <w:pPr>
        <w:pStyle w:val="Loetelu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B6FE4">
        <w:rPr>
          <w:rFonts w:asciiTheme="minorHAnsi" w:hAnsiTheme="minorHAnsi" w:cstheme="minorHAnsi"/>
          <w:b/>
          <w:sz w:val="22"/>
          <w:szCs w:val="22"/>
        </w:rPr>
        <w:t>Rakendussätted</w:t>
      </w:r>
    </w:p>
    <w:p w:rsidR="00357BC9" w:rsidRPr="002B6FE4" w:rsidRDefault="00357BC9" w:rsidP="00357BC9">
      <w:pPr>
        <w:pStyle w:val="Bodyt"/>
        <w:spacing w:line="360" w:lineRule="auto"/>
        <w:rPr>
          <w:rFonts w:asciiTheme="minorHAnsi" w:hAnsiTheme="minorHAnsi" w:cstheme="minorHAnsi"/>
          <w:sz w:val="22"/>
        </w:rPr>
      </w:pPr>
      <w:r w:rsidRPr="002B6FE4">
        <w:rPr>
          <w:rFonts w:asciiTheme="minorHAnsi" w:hAnsiTheme="minorHAnsi" w:cstheme="minorHAnsi"/>
          <w:sz w:val="22"/>
        </w:rPr>
        <w:t>Käskkiri jõustub 2019/2020. õppeaastast.</w:t>
      </w:r>
    </w:p>
    <w:p w:rsidR="00357BC9" w:rsidRPr="002B6FE4" w:rsidRDefault="00357BC9" w:rsidP="00357BC9">
      <w:pPr>
        <w:pStyle w:val="Bodyt"/>
        <w:rPr>
          <w:rFonts w:asciiTheme="minorHAnsi" w:hAnsiTheme="minorHAnsi" w:cstheme="minorHAnsi"/>
          <w:sz w:val="22"/>
        </w:rPr>
      </w:pPr>
      <w:r w:rsidRPr="002B6FE4">
        <w:rPr>
          <w:rFonts w:asciiTheme="minorHAnsi" w:hAnsiTheme="minorHAnsi" w:cstheme="minorHAnsi"/>
          <w:sz w:val="22"/>
        </w:rPr>
        <w:t>Tunnistan kehtetuks rektori 17.08.2018 käskkirja nr 38 „Vabaainete tasuta õpetamine 2018/2019. õppeaastal“.</w:t>
      </w:r>
    </w:p>
    <w:p w:rsidR="001F5F3F" w:rsidRPr="007D4EB8" w:rsidRDefault="001F5F3F" w:rsidP="00F44F64"/>
    <w:sectPr w:rsidR="001F5F3F" w:rsidRPr="007D4EB8" w:rsidSect="00DD10D0">
      <w:headerReference w:type="even" r:id="rId7"/>
      <w:headerReference w:type="default" r:id="rId8"/>
      <w:type w:val="continuous"/>
      <w:pgSz w:w="11906" w:h="16838" w:code="9"/>
      <w:pgMar w:top="680" w:right="851" w:bottom="680" w:left="1701" w:header="397" w:footer="51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D2A" w:rsidRDefault="00303D2A">
      <w:r>
        <w:separator/>
      </w:r>
    </w:p>
  </w:endnote>
  <w:endnote w:type="continuationSeparator" w:id="0">
    <w:p w:rsidR="00303D2A" w:rsidRDefault="0030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D2A" w:rsidRDefault="00303D2A">
      <w:r>
        <w:separator/>
      </w:r>
    </w:p>
  </w:footnote>
  <w:footnote w:type="continuationSeparator" w:id="0">
    <w:p w:rsidR="00303D2A" w:rsidRDefault="00303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CAE" w:rsidRDefault="00E44C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4CAE" w:rsidRDefault="00E44C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6058854"/>
      <w:docPartObj>
        <w:docPartGallery w:val="Page Numbers (Top of Page)"/>
        <w:docPartUnique/>
      </w:docPartObj>
    </w:sdtPr>
    <w:sdtEndPr/>
    <w:sdtContent>
      <w:p w:rsidR="00DD10D0" w:rsidRDefault="00DD10D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E2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435274B8"/>
    <w:multiLevelType w:val="multilevel"/>
    <w:tmpl w:val="A152323A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t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8433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433"/>
    <w:rsid w:val="00005AB4"/>
    <w:rsid w:val="00023AA2"/>
    <w:rsid w:val="000311B8"/>
    <w:rsid w:val="0015159C"/>
    <w:rsid w:val="00166714"/>
    <w:rsid w:val="00191C92"/>
    <w:rsid w:val="00197DF0"/>
    <w:rsid w:val="001A48DE"/>
    <w:rsid w:val="001F5F3F"/>
    <w:rsid w:val="00216D52"/>
    <w:rsid w:val="00223C38"/>
    <w:rsid w:val="002431BD"/>
    <w:rsid w:val="0026472F"/>
    <w:rsid w:val="00266E9B"/>
    <w:rsid w:val="0027461F"/>
    <w:rsid w:val="002852FB"/>
    <w:rsid w:val="00296B12"/>
    <w:rsid w:val="002B6FE4"/>
    <w:rsid w:val="002D11B6"/>
    <w:rsid w:val="002F4CFD"/>
    <w:rsid w:val="002F539C"/>
    <w:rsid w:val="00303D2A"/>
    <w:rsid w:val="003111FD"/>
    <w:rsid w:val="00357BC9"/>
    <w:rsid w:val="003A5175"/>
    <w:rsid w:val="003B1E0E"/>
    <w:rsid w:val="003B5D1F"/>
    <w:rsid w:val="003E47C5"/>
    <w:rsid w:val="003E79CA"/>
    <w:rsid w:val="003F6316"/>
    <w:rsid w:val="00403309"/>
    <w:rsid w:val="00406C9C"/>
    <w:rsid w:val="00490791"/>
    <w:rsid w:val="004A1266"/>
    <w:rsid w:val="004A6074"/>
    <w:rsid w:val="004A7ED8"/>
    <w:rsid w:val="004B2413"/>
    <w:rsid w:val="004C4600"/>
    <w:rsid w:val="004E5E60"/>
    <w:rsid w:val="004F66FD"/>
    <w:rsid w:val="00540845"/>
    <w:rsid w:val="005548D8"/>
    <w:rsid w:val="00581B1E"/>
    <w:rsid w:val="005916D1"/>
    <w:rsid w:val="00594466"/>
    <w:rsid w:val="005A1C49"/>
    <w:rsid w:val="005B3B95"/>
    <w:rsid w:val="005C0C52"/>
    <w:rsid w:val="005C7E55"/>
    <w:rsid w:val="005E28FC"/>
    <w:rsid w:val="006045F9"/>
    <w:rsid w:val="00612761"/>
    <w:rsid w:val="0061480A"/>
    <w:rsid w:val="00642433"/>
    <w:rsid w:val="00652A11"/>
    <w:rsid w:val="006604B2"/>
    <w:rsid w:val="00665190"/>
    <w:rsid w:val="00675987"/>
    <w:rsid w:val="006779E5"/>
    <w:rsid w:val="006A6A39"/>
    <w:rsid w:val="006B325A"/>
    <w:rsid w:val="006D753A"/>
    <w:rsid w:val="007402B4"/>
    <w:rsid w:val="00780A0D"/>
    <w:rsid w:val="00795AF6"/>
    <w:rsid w:val="00797A56"/>
    <w:rsid w:val="007A4F68"/>
    <w:rsid w:val="007D4EB8"/>
    <w:rsid w:val="007F5EA1"/>
    <w:rsid w:val="00800B6E"/>
    <w:rsid w:val="008045AF"/>
    <w:rsid w:val="00821FA5"/>
    <w:rsid w:val="00844750"/>
    <w:rsid w:val="008B4D0E"/>
    <w:rsid w:val="008B6D49"/>
    <w:rsid w:val="008D2DCA"/>
    <w:rsid w:val="008D3687"/>
    <w:rsid w:val="008F28A4"/>
    <w:rsid w:val="009545D3"/>
    <w:rsid w:val="009B5254"/>
    <w:rsid w:val="009C7C5F"/>
    <w:rsid w:val="009D638A"/>
    <w:rsid w:val="009E47B5"/>
    <w:rsid w:val="009F71F0"/>
    <w:rsid w:val="00A03E2A"/>
    <w:rsid w:val="00A51164"/>
    <w:rsid w:val="00A6532D"/>
    <w:rsid w:val="00A80116"/>
    <w:rsid w:val="00A80EC2"/>
    <w:rsid w:val="00A86954"/>
    <w:rsid w:val="00AB7B24"/>
    <w:rsid w:val="00B21F17"/>
    <w:rsid w:val="00B5337C"/>
    <w:rsid w:val="00B71485"/>
    <w:rsid w:val="00B87791"/>
    <w:rsid w:val="00BA5708"/>
    <w:rsid w:val="00BB345A"/>
    <w:rsid w:val="00BB7B8E"/>
    <w:rsid w:val="00BC5E2B"/>
    <w:rsid w:val="00C0214C"/>
    <w:rsid w:val="00C3154A"/>
    <w:rsid w:val="00C55AEF"/>
    <w:rsid w:val="00C720C2"/>
    <w:rsid w:val="00C82D40"/>
    <w:rsid w:val="00CB170A"/>
    <w:rsid w:val="00CC001A"/>
    <w:rsid w:val="00CF503E"/>
    <w:rsid w:val="00D22E9C"/>
    <w:rsid w:val="00D26F57"/>
    <w:rsid w:val="00D43664"/>
    <w:rsid w:val="00D50919"/>
    <w:rsid w:val="00D82B72"/>
    <w:rsid w:val="00D9452F"/>
    <w:rsid w:val="00DD10D0"/>
    <w:rsid w:val="00E00818"/>
    <w:rsid w:val="00E04CCA"/>
    <w:rsid w:val="00E33B87"/>
    <w:rsid w:val="00E44CAE"/>
    <w:rsid w:val="00E51D5F"/>
    <w:rsid w:val="00E7551A"/>
    <w:rsid w:val="00E8728E"/>
    <w:rsid w:val="00E94E83"/>
    <w:rsid w:val="00E969F6"/>
    <w:rsid w:val="00EA7DD5"/>
    <w:rsid w:val="00EB0250"/>
    <w:rsid w:val="00ED183F"/>
    <w:rsid w:val="00EE150D"/>
    <w:rsid w:val="00F06F8D"/>
    <w:rsid w:val="00F44F64"/>
    <w:rsid w:val="00F46FA9"/>
    <w:rsid w:val="00FC7613"/>
    <w:rsid w:val="00FE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2427244C"/>
  <w15:docId w15:val="{FC49F907-A351-4525-A17B-6602B952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69F6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431BD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Normal"/>
    <w:next w:val="BodyText"/>
    <w:qFormat/>
    <w:rsid w:val="00E7551A"/>
    <w:pPr>
      <w:spacing w:before="960"/>
      <w:ind w:right="4706"/>
    </w:pPr>
    <w:rPr>
      <w:caps/>
      <w:sz w:val="28"/>
    </w:rPr>
  </w:style>
  <w:style w:type="paragraph" w:customStyle="1" w:styleId="Pea">
    <w:name w:val="Pea"/>
    <w:basedOn w:val="BodyTex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Normal"/>
    <w:pPr>
      <w:numPr>
        <w:numId w:val="4"/>
      </w:numPr>
      <w:spacing w:before="120"/>
    </w:pPr>
  </w:style>
  <w:style w:type="paragraph" w:customStyle="1" w:styleId="Bodyt">
    <w:name w:val="Bodyt"/>
    <w:basedOn w:val="Normal"/>
    <w:rsid w:val="00A03E2A"/>
    <w:pPr>
      <w:numPr>
        <w:ilvl w:val="1"/>
        <w:numId w:val="4"/>
      </w:numPr>
    </w:pPr>
    <w:rPr>
      <w:rFonts w:eastAsiaTheme="minorHAnsi"/>
      <w:szCs w:val="22"/>
    </w:rPr>
  </w:style>
  <w:style w:type="paragraph" w:customStyle="1" w:styleId="Pealkiri">
    <w:name w:val="Pealkiri"/>
    <w:basedOn w:val="Normal"/>
    <w:next w:val="BodyText"/>
    <w:qFormat/>
    <w:rsid w:val="00EB0250"/>
    <w:pPr>
      <w:spacing w:before="960" w:after="600"/>
      <w:ind w:right="5103"/>
    </w:pPr>
  </w:style>
  <w:style w:type="paragraph" w:customStyle="1" w:styleId="Tallinn">
    <w:name w:val="Tallinn"/>
    <w:basedOn w:val="Normal"/>
    <w:next w:val="BodyText"/>
    <w:qFormat/>
    <w:rsid w:val="005548D8"/>
    <w:pPr>
      <w:spacing w:before="80" w:after="120"/>
    </w:pPr>
  </w:style>
  <w:style w:type="paragraph" w:customStyle="1" w:styleId="Tekst">
    <w:name w:val="Tekst"/>
    <w:basedOn w:val="Normal"/>
    <w:rsid w:val="00E7551A"/>
    <w:pPr>
      <w:spacing w:after="120"/>
    </w:pPr>
  </w:style>
  <w:style w:type="paragraph" w:customStyle="1" w:styleId="Allkirjastajanimi">
    <w:name w:val="Allkirjastaja nimi"/>
    <w:basedOn w:val="Normal"/>
    <w:next w:val="Normal"/>
    <w:qFormat/>
    <w:rsid w:val="00F44F64"/>
  </w:style>
  <w:style w:type="paragraph" w:customStyle="1" w:styleId="Allkirjastatuddigit">
    <w:name w:val="Allkirjastatud digit"/>
    <w:basedOn w:val="Normal"/>
    <w:qFormat/>
    <w:rsid w:val="00F44F64"/>
    <w:pPr>
      <w:spacing w:before="480" w:after="120"/>
    </w:pPr>
  </w:style>
  <w:style w:type="paragraph" w:customStyle="1" w:styleId="Bodyt1">
    <w:name w:val="Bodyt1"/>
    <w:basedOn w:val="Bodyt"/>
    <w:qFormat/>
    <w:rsid w:val="00A03E2A"/>
    <w:pPr>
      <w:numPr>
        <w:ilvl w:val="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DD10D0"/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/>
  <dc:creator>Gristy Lehtna</dc:creator>
  <cp:keywords/>
  <dc:description/>
  <cp:lastModifiedBy>Kairi Schütz</cp:lastModifiedBy>
  <cp:revision>6</cp:revision>
  <cp:lastPrinted>2002-08-26T08:36:00Z</cp:lastPrinted>
  <dcterms:created xsi:type="dcterms:W3CDTF">2020-12-04T13:51:00Z</dcterms:created>
  <dcterms:modified xsi:type="dcterms:W3CDTF">2021-12-06T13:02:00Z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ered">
    <vt:lpwstr>[kuupäev]</vt:lpwstr>
  </property>
  <property fmtid="{D5CDD505-2E9C-101B-9397-08002B2CF9AE}" pid="3" name="DLX:RegistrationNo">
    <vt:lpwstr>[number]</vt:lpwstr>
  </property>
</Properties>
</file>