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ED" w:rsidRPr="001F066F" w:rsidRDefault="003754ED" w:rsidP="000568B6">
      <w:pPr>
        <w:ind w:left="4320" w:firstLine="720"/>
        <w:jc w:val="right"/>
        <w:rPr>
          <w:rFonts w:asciiTheme="minorHAnsi" w:eastAsiaTheme="minorHAnsi" w:hAnsiTheme="minorHAnsi" w:cstheme="minorHAnsi"/>
          <w:sz w:val="22"/>
          <w:szCs w:val="22"/>
        </w:rPr>
      </w:pPr>
      <w:bookmarkStart w:id="0" w:name="LisaB"/>
      <w:r w:rsidRPr="001F066F">
        <w:rPr>
          <w:rFonts w:asciiTheme="minorHAnsi" w:hAnsiTheme="minorHAnsi" w:cstheme="minorHAnsi"/>
          <w:sz w:val="22"/>
          <w:szCs w:val="22"/>
        </w:rPr>
        <w:t>Lisa</w:t>
      </w:r>
      <w:r w:rsidR="000568B6" w:rsidRPr="001F066F">
        <w:rPr>
          <w:rFonts w:asciiTheme="minorHAnsi" w:hAnsiTheme="minorHAnsi" w:cstheme="minorHAnsi"/>
          <w:sz w:val="22"/>
          <w:szCs w:val="22"/>
        </w:rPr>
        <w:t xml:space="preserve"> </w:t>
      </w:r>
      <w:r w:rsidRPr="001F066F">
        <w:rPr>
          <w:rFonts w:asciiTheme="minorHAnsi" w:hAnsiTheme="minorHAnsi" w:cstheme="minorHAnsi"/>
          <w:sz w:val="22"/>
          <w:szCs w:val="22"/>
        </w:rPr>
        <w:t>B</w:t>
      </w:r>
      <w:r w:rsidRPr="001F066F">
        <w:rPr>
          <w:rFonts w:asciiTheme="minorHAnsi" w:eastAsiaTheme="minorHAnsi" w:hAnsiTheme="minorHAnsi" w:cstheme="minorHAnsi"/>
          <w:sz w:val="22"/>
          <w:szCs w:val="22"/>
        </w:rPr>
        <w:t xml:space="preserve"> Juhendaja arvamuse vorm</w:t>
      </w:r>
    </w:p>
    <w:bookmarkEnd w:id="0"/>
    <w:p w:rsidR="003754ED" w:rsidRPr="001F066F" w:rsidRDefault="003754ED" w:rsidP="001A6DFB">
      <w:pPr>
        <w:rPr>
          <w:rFonts w:asciiTheme="minorHAnsi" w:hAnsiTheme="minorHAnsi" w:cstheme="minorHAnsi"/>
          <w:sz w:val="22"/>
          <w:szCs w:val="22"/>
        </w:rPr>
      </w:pPr>
    </w:p>
    <w:p w:rsidR="003754ED" w:rsidRPr="001F066F" w:rsidRDefault="003754ED" w:rsidP="003754ED">
      <w:pPr>
        <w:keepNext/>
        <w:keepLines/>
        <w:spacing w:before="120" w:after="120"/>
        <w:outlineLvl w:val="3"/>
        <w:rPr>
          <w:rFonts w:asciiTheme="minorHAnsi" w:eastAsiaTheme="majorEastAsia" w:hAnsiTheme="minorHAnsi" w:cstheme="minorHAnsi"/>
          <w:b/>
          <w:iCs/>
          <w:sz w:val="22"/>
          <w:szCs w:val="22"/>
          <w:lang w:eastAsia="en-US"/>
        </w:rPr>
      </w:pPr>
      <w:r w:rsidRPr="001F066F">
        <w:rPr>
          <w:rFonts w:asciiTheme="minorHAnsi" w:eastAsiaTheme="majorEastAsia" w:hAnsiTheme="minorHAnsi" w:cstheme="minorHAnsi"/>
          <w:b/>
          <w:iCs/>
          <w:sz w:val="22"/>
          <w:szCs w:val="22"/>
          <w:lang w:eastAsia="en-US"/>
        </w:rPr>
        <w:t>JUHENDAJA ARVAMUS</w:t>
      </w:r>
    </w:p>
    <w:p w:rsidR="003754ED" w:rsidRPr="001F066F" w:rsidRDefault="003754ED" w:rsidP="003754ED">
      <w:pPr>
        <w:jc w:val="center"/>
        <w:rPr>
          <w:rFonts w:asciiTheme="minorHAnsi" w:hAnsiTheme="minorHAnsi" w:cstheme="minorHAnsi"/>
          <w:b/>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62"/>
      </w:tblGrid>
      <w:tr w:rsidR="003754ED" w:rsidRPr="001F066F" w:rsidTr="00512D13">
        <w:tc>
          <w:tcPr>
            <w:tcW w:w="1526" w:type="dxa"/>
            <w:tcBorders>
              <w:right w:val="single" w:sz="4" w:space="0" w:color="auto"/>
            </w:tcBorders>
          </w:tcPr>
          <w:p w:rsidR="003754ED" w:rsidRPr="001F066F" w:rsidRDefault="003754ED" w:rsidP="003754ED">
            <w:pPr>
              <w:rPr>
                <w:rFonts w:cstheme="minorHAnsi"/>
                <w:b/>
              </w:rPr>
            </w:pPr>
            <w:r w:rsidRPr="001F066F">
              <w:rPr>
                <w:rFonts w:cstheme="minorHAnsi"/>
                <w:b/>
              </w:rPr>
              <w:t>Töö pealkiri:</w:t>
            </w:r>
          </w:p>
        </w:tc>
        <w:tc>
          <w:tcPr>
            <w:tcW w:w="7762" w:type="dxa"/>
            <w:tcBorders>
              <w:top w:val="single" w:sz="4" w:space="0" w:color="auto"/>
              <w:left w:val="single" w:sz="4" w:space="0" w:color="auto"/>
              <w:bottom w:val="single" w:sz="4" w:space="0" w:color="auto"/>
              <w:right w:val="single" w:sz="4" w:space="0" w:color="auto"/>
            </w:tcBorders>
          </w:tcPr>
          <w:p w:rsidR="003754ED" w:rsidRPr="001F066F" w:rsidRDefault="003754ED" w:rsidP="003754ED">
            <w:pPr>
              <w:rPr>
                <w:rFonts w:cstheme="minorHAnsi"/>
                <w:b/>
              </w:rPr>
            </w:pPr>
          </w:p>
        </w:tc>
      </w:tr>
      <w:tr w:rsidR="003754ED" w:rsidRPr="001F066F" w:rsidTr="00512D13">
        <w:tc>
          <w:tcPr>
            <w:tcW w:w="1526" w:type="dxa"/>
          </w:tcPr>
          <w:p w:rsidR="003754ED" w:rsidRPr="001F066F" w:rsidRDefault="003754ED" w:rsidP="003754ED">
            <w:pPr>
              <w:rPr>
                <w:rFonts w:cstheme="minorHAnsi"/>
                <w:b/>
              </w:rPr>
            </w:pPr>
          </w:p>
        </w:tc>
        <w:tc>
          <w:tcPr>
            <w:tcW w:w="7762" w:type="dxa"/>
            <w:tcBorders>
              <w:top w:val="single" w:sz="4" w:space="0" w:color="auto"/>
              <w:bottom w:val="single" w:sz="4" w:space="0" w:color="auto"/>
            </w:tcBorders>
          </w:tcPr>
          <w:p w:rsidR="003754ED" w:rsidRPr="001F066F" w:rsidRDefault="003754ED" w:rsidP="003754ED">
            <w:pPr>
              <w:rPr>
                <w:rFonts w:cstheme="minorHAnsi"/>
                <w:b/>
              </w:rPr>
            </w:pPr>
          </w:p>
        </w:tc>
      </w:tr>
      <w:tr w:rsidR="003754ED" w:rsidRPr="001F066F" w:rsidTr="00512D13">
        <w:tc>
          <w:tcPr>
            <w:tcW w:w="1526" w:type="dxa"/>
            <w:tcBorders>
              <w:right w:val="single" w:sz="4" w:space="0" w:color="auto"/>
            </w:tcBorders>
          </w:tcPr>
          <w:p w:rsidR="003754ED" w:rsidRPr="001F066F" w:rsidRDefault="003754ED" w:rsidP="003754ED">
            <w:pPr>
              <w:rPr>
                <w:rFonts w:cstheme="minorHAnsi"/>
                <w:b/>
              </w:rPr>
            </w:pPr>
            <w:r w:rsidRPr="001F066F">
              <w:rPr>
                <w:rFonts w:cstheme="minorHAnsi"/>
                <w:b/>
              </w:rPr>
              <w:t>Autor:</w:t>
            </w:r>
          </w:p>
        </w:tc>
        <w:tc>
          <w:tcPr>
            <w:tcW w:w="7762" w:type="dxa"/>
            <w:tcBorders>
              <w:top w:val="single" w:sz="4" w:space="0" w:color="auto"/>
              <w:left w:val="single" w:sz="4" w:space="0" w:color="auto"/>
              <w:bottom w:val="single" w:sz="4" w:space="0" w:color="auto"/>
              <w:right w:val="single" w:sz="4" w:space="0" w:color="auto"/>
            </w:tcBorders>
          </w:tcPr>
          <w:p w:rsidR="003754ED" w:rsidRPr="001F066F" w:rsidRDefault="003754ED" w:rsidP="003754ED">
            <w:pPr>
              <w:rPr>
                <w:rFonts w:cstheme="minorHAnsi"/>
              </w:rPr>
            </w:pPr>
          </w:p>
        </w:tc>
      </w:tr>
      <w:tr w:rsidR="003754ED" w:rsidRPr="001F066F" w:rsidTr="00512D13">
        <w:tc>
          <w:tcPr>
            <w:tcW w:w="1526" w:type="dxa"/>
          </w:tcPr>
          <w:p w:rsidR="003754ED" w:rsidRPr="001F066F" w:rsidRDefault="003754ED" w:rsidP="003754ED">
            <w:pPr>
              <w:rPr>
                <w:rFonts w:cstheme="minorHAnsi"/>
                <w:b/>
              </w:rPr>
            </w:pPr>
          </w:p>
        </w:tc>
        <w:tc>
          <w:tcPr>
            <w:tcW w:w="7762" w:type="dxa"/>
            <w:tcBorders>
              <w:top w:val="single" w:sz="4" w:space="0" w:color="auto"/>
              <w:bottom w:val="single" w:sz="4" w:space="0" w:color="auto"/>
            </w:tcBorders>
          </w:tcPr>
          <w:p w:rsidR="003754ED" w:rsidRPr="001F066F" w:rsidRDefault="003754ED" w:rsidP="003754ED">
            <w:pPr>
              <w:rPr>
                <w:rFonts w:cstheme="minorHAnsi"/>
                <w:b/>
              </w:rPr>
            </w:pPr>
          </w:p>
        </w:tc>
      </w:tr>
      <w:tr w:rsidR="003754ED" w:rsidRPr="001F066F" w:rsidTr="00512D13">
        <w:tc>
          <w:tcPr>
            <w:tcW w:w="1526" w:type="dxa"/>
            <w:tcBorders>
              <w:right w:val="single" w:sz="4" w:space="0" w:color="auto"/>
            </w:tcBorders>
          </w:tcPr>
          <w:p w:rsidR="003754ED" w:rsidRPr="001F066F" w:rsidRDefault="003754ED" w:rsidP="003754ED">
            <w:pPr>
              <w:rPr>
                <w:rFonts w:cstheme="minorHAnsi"/>
                <w:b/>
              </w:rPr>
            </w:pPr>
            <w:r w:rsidRPr="001F066F">
              <w:rPr>
                <w:rFonts w:cstheme="minorHAnsi"/>
                <w:b/>
              </w:rPr>
              <w:t>Juhendaja:</w:t>
            </w:r>
          </w:p>
        </w:tc>
        <w:tc>
          <w:tcPr>
            <w:tcW w:w="7762" w:type="dxa"/>
            <w:tcBorders>
              <w:top w:val="single" w:sz="4" w:space="0" w:color="auto"/>
              <w:left w:val="single" w:sz="4" w:space="0" w:color="auto"/>
              <w:bottom w:val="single" w:sz="4" w:space="0" w:color="auto"/>
              <w:right w:val="single" w:sz="4" w:space="0" w:color="auto"/>
            </w:tcBorders>
          </w:tcPr>
          <w:p w:rsidR="003754ED" w:rsidRPr="001F066F" w:rsidRDefault="003754ED" w:rsidP="003754ED">
            <w:pPr>
              <w:rPr>
                <w:rFonts w:cstheme="minorHAnsi"/>
              </w:rPr>
            </w:pPr>
          </w:p>
        </w:tc>
      </w:tr>
    </w:tbl>
    <w:p w:rsidR="003754ED" w:rsidRPr="001F066F" w:rsidRDefault="003754ED" w:rsidP="003754ED">
      <w:pPr>
        <w:rPr>
          <w:rFonts w:asciiTheme="minorHAnsi" w:hAnsiTheme="minorHAnsi" w:cstheme="minorHAnsi"/>
          <w:b/>
          <w:sz w:val="22"/>
          <w:szCs w:val="22"/>
          <w:lang w:eastAsia="en-US"/>
        </w:rPr>
      </w:pPr>
    </w:p>
    <w:p w:rsidR="003754ED" w:rsidRPr="001F066F" w:rsidRDefault="003754ED" w:rsidP="003754ED">
      <w:pPr>
        <w:rPr>
          <w:rFonts w:asciiTheme="minorHAnsi" w:hAnsiTheme="minorHAnsi" w:cstheme="minorHAnsi"/>
          <w:b/>
          <w:bCs/>
          <w:sz w:val="22"/>
          <w:szCs w:val="22"/>
          <w:lang w:eastAsia="en-US"/>
        </w:rPr>
      </w:pPr>
      <w:r w:rsidRPr="001F066F">
        <w:rPr>
          <w:rFonts w:asciiTheme="minorHAnsi" w:hAnsiTheme="minorHAnsi" w:cstheme="minorHAnsi"/>
          <w:b/>
          <w:bCs/>
          <w:sz w:val="22"/>
          <w:szCs w:val="22"/>
          <w:lang w:eastAsia="en-US"/>
        </w:rPr>
        <w:t>1. Uurimisprobleem, lõputöö eesmärk, uurimisküsimused, hüpoteesid</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Lahendatava uurimisprobleemi, eesmärgi ja uurimisküsimuste määratlemise selgus, põhjendatus ja aktuaalsus. Eesmärgi ja uurimisküsimuste omavaheline seostatus. Probleemile vastavate ja selgete hüpoteeside olemasolu. Töö sisu kooskõla probleemi ja eesmärgiga. Töö ülesehituse loogilisus, liigendatus.</w:t>
      </w:r>
    </w:p>
    <w:p w:rsidR="003754ED" w:rsidRPr="001F066F" w:rsidRDefault="003754ED" w:rsidP="003754ED">
      <w:pP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3754ED" w:rsidRPr="001F066F" w:rsidTr="00512D13">
        <w:tc>
          <w:tcPr>
            <w:tcW w:w="1517" w:type="dxa"/>
          </w:tcPr>
          <w:sdt>
            <w:sdtPr>
              <w:rPr>
                <w:rFonts w:cstheme="minorHAnsi"/>
              </w:rPr>
              <w:id w:val="-1677033273"/>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4" w:type="dxa"/>
          </w:tcPr>
          <w:sdt>
            <w:sdtPr>
              <w:rPr>
                <w:rFonts w:cstheme="minorHAnsi"/>
              </w:rPr>
              <w:id w:val="132995579"/>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18" w:type="dxa"/>
          </w:tcPr>
          <w:sdt>
            <w:sdtPr>
              <w:rPr>
                <w:rFonts w:cstheme="minorHAnsi"/>
              </w:rPr>
              <w:id w:val="72489665"/>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1" w:type="dxa"/>
          </w:tcPr>
          <w:sdt>
            <w:sdtPr>
              <w:rPr>
                <w:rFonts w:cstheme="minorHAnsi"/>
              </w:rPr>
              <w:id w:val="-2050520830"/>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356861422"/>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30" w:type="dxa"/>
          </w:tcPr>
          <w:sdt>
            <w:sdtPr>
              <w:rPr>
                <w:rFonts w:cstheme="minorHAnsi"/>
              </w:rPr>
              <w:id w:val="948355220"/>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r>
      <w:tr w:rsidR="003754ED" w:rsidRPr="001F066F" w:rsidTr="00512D13">
        <w:tc>
          <w:tcPr>
            <w:tcW w:w="1517" w:type="dxa"/>
          </w:tcPr>
          <w:p w:rsidR="003754ED" w:rsidRPr="001F066F" w:rsidRDefault="003754ED" w:rsidP="003754ED">
            <w:pPr>
              <w:jc w:val="center"/>
              <w:rPr>
                <w:rFonts w:cstheme="minorHAnsi"/>
              </w:rPr>
            </w:pPr>
            <w:r w:rsidRPr="001F066F">
              <w:rPr>
                <w:rFonts w:cstheme="minorHAnsi"/>
              </w:rPr>
              <w:t>puudulik</w:t>
            </w:r>
          </w:p>
        </w:tc>
        <w:tc>
          <w:tcPr>
            <w:tcW w:w="1504" w:type="dxa"/>
          </w:tcPr>
          <w:p w:rsidR="003754ED" w:rsidRPr="001F066F" w:rsidRDefault="003754ED" w:rsidP="003754ED">
            <w:pPr>
              <w:jc w:val="center"/>
              <w:rPr>
                <w:rFonts w:cstheme="minorHAnsi"/>
              </w:rPr>
            </w:pPr>
            <w:r w:rsidRPr="001F066F">
              <w:rPr>
                <w:rFonts w:cstheme="minorHAnsi"/>
              </w:rPr>
              <w:t>kasin</w:t>
            </w:r>
          </w:p>
        </w:tc>
        <w:tc>
          <w:tcPr>
            <w:tcW w:w="1518" w:type="dxa"/>
          </w:tcPr>
          <w:p w:rsidR="003754ED" w:rsidRPr="001F066F" w:rsidRDefault="003754ED" w:rsidP="003754ED">
            <w:pPr>
              <w:jc w:val="center"/>
              <w:rPr>
                <w:rFonts w:cstheme="minorHAnsi"/>
              </w:rPr>
            </w:pPr>
            <w:r w:rsidRPr="001F066F">
              <w:rPr>
                <w:rFonts w:cstheme="minorHAnsi"/>
              </w:rPr>
              <w:t>rahuldav</w:t>
            </w:r>
          </w:p>
        </w:tc>
        <w:tc>
          <w:tcPr>
            <w:tcW w:w="1501" w:type="dxa"/>
          </w:tcPr>
          <w:p w:rsidR="003754ED" w:rsidRPr="001F066F" w:rsidRDefault="003754ED" w:rsidP="003754ED">
            <w:pPr>
              <w:jc w:val="center"/>
              <w:rPr>
                <w:rFonts w:cstheme="minorHAnsi"/>
              </w:rPr>
            </w:pPr>
            <w:r w:rsidRPr="001F066F">
              <w:rPr>
                <w:rFonts w:cstheme="minorHAnsi"/>
              </w:rPr>
              <w:t>hea</w:t>
            </w:r>
          </w:p>
        </w:tc>
        <w:tc>
          <w:tcPr>
            <w:tcW w:w="1502" w:type="dxa"/>
          </w:tcPr>
          <w:p w:rsidR="003754ED" w:rsidRPr="001F066F" w:rsidRDefault="003754ED" w:rsidP="003754ED">
            <w:pPr>
              <w:jc w:val="center"/>
              <w:rPr>
                <w:rFonts w:cstheme="minorHAnsi"/>
              </w:rPr>
            </w:pPr>
            <w:r w:rsidRPr="001F066F">
              <w:rPr>
                <w:rFonts w:cstheme="minorHAnsi"/>
              </w:rPr>
              <w:t>väga hea</w:t>
            </w:r>
          </w:p>
        </w:tc>
        <w:tc>
          <w:tcPr>
            <w:tcW w:w="1530" w:type="dxa"/>
          </w:tcPr>
          <w:p w:rsidR="003754ED" w:rsidRPr="001F066F" w:rsidRDefault="003754ED" w:rsidP="003754ED">
            <w:pPr>
              <w:jc w:val="center"/>
              <w:rPr>
                <w:rFonts w:cstheme="minorHAnsi"/>
              </w:rPr>
            </w:pPr>
            <w:r w:rsidRPr="001F066F">
              <w:rPr>
                <w:rFonts w:cstheme="minorHAnsi"/>
              </w:rPr>
              <w:t>suurepärane</w:t>
            </w:r>
          </w:p>
        </w:tc>
      </w:tr>
    </w:tbl>
    <w:p w:rsidR="003754ED" w:rsidRPr="001F066F" w:rsidRDefault="003754ED" w:rsidP="003754ED">
      <w:pPr>
        <w:rPr>
          <w:rFonts w:asciiTheme="minorHAnsi" w:hAnsiTheme="minorHAnsi" w:cstheme="minorHAnsi"/>
          <w:sz w:val="22"/>
          <w:szCs w:val="22"/>
          <w:lang w:eastAsia="en-US"/>
        </w:rPr>
      </w:pPr>
    </w:p>
    <w:p w:rsidR="003754ED" w:rsidRPr="001F066F" w:rsidRDefault="003754ED" w:rsidP="003754ED">
      <w:pPr>
        <w:rPr>
          <w:rFonts w:asciiTheme="minorHAnsi" w:hAnsiTheme="minorHAnsi" w:cstheme="minorHAnsi"/>
          <w:b/>
          <w:bCs/>
          <w:sz w:val="22"/>
          <w:szCs w:val="22"/>
          <w:lang w:eastAsia="en-US"/>
        </w:rPr>
      </w:pPr>
      <w:r w:rsidRPr="001F066F">
        <w:rPr>
          <w:rFonts w:asciiTheme="minorHAnsi" w:hAnsiTheme="minorHAnsi" w:cstheme="minorHAnsi"/>
          <w:b/>
          <w:bCs/>
          <w:sz w:val="22"/>
          <w:szCs w:val="22"/>
          <w:lang w:eastAsia="en-US"/>
        </w:rPr>
        <w:t>2.</w:t>
      </w:r>
      <w:r w:rsidRPr="001F066F">
        <w:rPr>
          <w:rFonts w:asciiTheme="minorHAnsi" w:hAnsiTheme="minorHAnsi" w:cstheme="minorHAnsi"/>
          <w:sz w:val="22"/>
          <w:szCs w:val="22"/>
          <w:lang w:eastAsia="en-US"/>
        </w:rPr>
        <w:t xml:space="preserve"> </w:t>
      </w:r>
      <w:r w:rsidRPr="001F066F">
        <w:rPr>
          <w:rFonts w:asciiTheme="minorHAnsi" w:hAnsiTheme="minorHAnsi" w:cstheme="minorHAnsi"/>
          <w:b/>
          <w:bCs/>
          <w:sz w:val="22"/>
          <w:szCs w:val="22"/>
          <w:lang w:eastAsia="en-US"/>
        </w:rPr>
        <w:t xml:space="preserve">Teoreetilised/empiirilised lähtekohad </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Valitud teoreetiliste</w:t>
      </w:r>
      <w:r w:rsidRPr="001F066F">
        <w:rPr>
          <w:rFonts w:asciiTheme="minorHAnsi" w:hAnsiTheme="minorHAnsi" w:cstheme="minorHAnsi"/>
          <w:color w:val="44546A" w:themeColor="text2"/>
          <w:sz w:val="22"/>
          <w:szCs w:val="22"/>
          <w:lang w:eastAsia="en-US"/>
        </w:rPr>
        <w:t xml:space="preserve"> </w:t>
      </w:r>
      <w:r w:rsidRPr="001F066F">
        <w:rPr>
          <w:rFonts w:asciiTheme="minorHAnsi" w:hAnsiTheme="minorHAnsi" w:cstheme="minorHAnsi"/>
          <w:sz w:val="22"/>
          <w:szCs w:val="22"/>
          <w:lang w:eastAsia="en-US"/>
        </w:rPr>
        <w:t>lähenemiste vastavus ja sobivus</w:t>
      </w:r>
      <w:r w:rsidRPr="001F066F">
        <w:rPr>
          <w:rFonts w:asciiTheme="minorHAnsi" w:hAnsiTheme="minorHAnsi" w:cstheme="minorHAnsi"/>
          <w:color w:val="44546A" w:themeColor="text2"/>
          <w:sz w:val="22"/>
          <w:szCs w:val="22"/>
          <w:lang w:eastAsia="en-US"/>
        </w:rPr>
        <w:t xml:space="preserve"> </w:t>
      </w:r>
      <w:r w:rsidRPr="001F066F">
        <w:rPr>
          <w:rFonts w:asciiTheme="minorHAnsi" w:hAnsiTheme="minorHAnsi" w:cstheme="minorHAnsi"/>
          <w:sz w:val="22"/>
          <w:szCs w:val="22"/>
          <w:lang w:eastAsia="en-US"/>
        </w:rPr>
        <w:t>uurimisprobleemi käsitlemiseks/lahendamiseks. Teoreetilise/empiirilise kirjanduse käsitluse piisavus uurimisprobleemi mõistmiseks ja avamiseks. Viidatud (erialaste) allikate piisavus, asjakohasus, ajakohasus ja allikate tõlgendamise korrektsus.</w:t>
      </w:r>
    </w:p>
    <w:p w:rsidR="003754ED" w:rsidRPr="001F066F" w:rsidRDefault="003754ED" w:rsidP="003754ED">
      <w:pP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3754ED" w:rsidRPr="001F066F" w:rsidTr="00512D13">
        <w:tc>
          <w:tcPr>
            <w:tcW w:w="1517" w:type="dxa"/>
          </w:tcPr>
          <w:sdt>
            <w:sdtPr>
              <w:rPr>
                <w:rFonts w:cstheme="minorHAnsi"/>
              </w:rPr>
              <w:id w:val="-788356461"/>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4" w:type="dxa"/>
          </w:tcPr>
          <w:sdt>
            <w:sdtPr>
              <w:rPr>
                <w:rFonts w:cstheme="minorHAnsi"/>
              </w:rPr>
              <w:id w:val="1048033864"/>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18" w:type="dxa"/>
          </w:tcPr>
          <w:sdt>
            <w:sdtPr>
              <w:rPr>
                <w:rFonts w:cstheme="minorHAnsi"/>
              </w:rPr>
              <w:id w:val="-839842927"/>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1" w:type="dxa"/>
          </w:tcPr>
          <w:sdt>
            <w:sdtPr>
              <w:rPr>
                <w:rFonts w:cstheme="minorHAnsi"/>
              </w:rPr>
              <w:id w:val="145097714"/>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1649898059"/>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30" w:type="dxa"/>
          </w:tcPr>
          <w:sdt>
            <w:sdtPr>
              <w:rPr>
                <w:rFonts w:cstheme="minorHAnsi"/>
              </w:rPr>
              <w:id w:val="-1463427294"/>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r>
      <w:tr w:rsidR="003754ED" w:rsidRPr="001F066F" w:rsidTr="00512D13">
        <w:tc>
          <w:tcPr>
            <w:tcW w:w="1517" w:type="dxa"/>
          </w:tcPr>
          <w:p w:rsidR="003754ED" w:rsidRPr="001F066F" w:rsidRDefault="003754ED" w:rsidP="003754ED">
            <w:pPr>
              <w:jc w:val="center"/>
              <w:rPr>
                <w:rFonts w:cstheme="minorHAnsi"/>
              </w:rPr>
            </w:pPr>
            <w:r w:rsidRPr="001F066F">
              <w:rPr>
                <w:rFonts w:cstheme="minorHAnsi"/>
              </w:rPr>
              <w:t>puudulik</w:t>
            </w:r>
          </w:p>
        </w:tc>
        <w:tc>
          <w:tcPr>
            <w:tcW w:w="1504" w:type="dxa"/>
          </w:tcPr>
          <w:p w:rsidR="003754ED" w:rsidRPr="001F066F" w:rsidRDefault="003754ED" w:rsidP="003754ED">
            <w:pPr>
              <w:jc w:val="center"/>
              <w:rPr>
                <w:rFonts w:cstheme="minorHAnsi"/>
              </w:rPr>
            </w:pPr>
            <w:r w:rsidRPr="001F066F">
              <w:rPr>
                <w:rFonts w:cstheme="minorHAnsi"/>
              </w:rPr>
              <w:t>kasin</w:t>
            </w:r>
          </w:p>
        </w:tc>
        <w:tc>
          <w:tcPr>
            <w:tcW w:w="1518" w:type="dxa"/>
          </w:tcPr>
          <w:p w:rsidR="003754ED" w:rsidRPr="001F066F" w:rsidRDefault="003754ED" w:rsidP="003754ED">
            <w:pPr>
              <w:jc w:val="center"/>
              <w:rPr>
                <w:rFonts w:cstheme="minorHAnsi"/>
              </w:rPr>
            </w:pPr>
            <w:r w:rsidRPr="001F066F">
              <w:rPr>
                <w:rFonts w:cstheme="minorHAnsi"/>
              </w:rPr>
              <w:t>rahuldav</w:t>
            </w:r>
          </w:p>
        </w:tc>
        <w:tc>
          <w:tcPr>
            <w:tcW w:w="1501" w:type="dxa"/>
          </w:tcPr>
          <w:p w:rsidR="003754ED" w:rsidRPr="001F066F" w:rsidRDefault="003754ED" w:rsidP="003754ED">
            <w:pPr>
              <w:jc w:val="center"/>
              <w:rPr>
                <w:rFonts w:cstheme="minorHAnsi"/>
              </w:rPr>
            </w:pPr>
            <w:r w:rsidRPr="001F066F">
              <w:rPr>
                <w:rFonts w:cstheme="minorHAnsi"/>
              </w:rPr>
              <w:t>hea</w:t>
            </w:r>
          </w:p>
        </w:tc>
        <w:tc>
          <w:tcPr>
            <w:tcW w:w="1502" w:type="dxa"/>
          </w:tcPr>
          <w:p w:rsidR="003754ED" w:rsidRPr="001F066F" w:rsidRDefault="003754ED" w:rsidP="003754ED">
            <w:pPr>
              <w:jc w:val="center"/>
              <w:rPr>
                <w:rFonts w:cstheme="minorHAnsi"/>
              </w:rPr>
            </w:pPr>
            <w:r w:rsidRPr="001F066F">
              <w:rPr>
                <w:rFonts w:cstheme="minorHAnsi"/>
              </w:rPr>
              <w:t>väga hea</w:t>
            </w:r>
          </w:p>
        </w:tc>
        <w:tc>
          <w:tcPr>
            <w:tcW w:w="1530" w:type="dxa"/>
          </w:tcPr>
          <w:p w:rsidR="003754ED" w:rsidRPr="001F066F" w:rsidRDefault="003754ED" w:rsidP="003754ED">
            <w:pPr>
              <w:jc w:val="center"/>
              <w:rPr>
                <w:rFonts w:cstheme="minorHAnsi"/>
              </w:rPr>
            </w:pPr>
            <w:r w:rsidRPr="001F066F">
              <w:rPr>
                <w:rFonts w:cstheme="minorHAnsi"/>
              </w:rPr>
              <w:t>suurepärane</w:t>
            </w:r>
          </w:p>
        </w:tc>
      </w:tr>
    </w:tbl>
    <w:p w:rsidR="003754ED" w:rsidRPr="001F066F" w:rsidRDefault="003754ED" w:rsidP="003754ED">
      <w:pPr>
        <w:rPr>
          <w:rFonts w:asciiTheme="minorHAnsi" w:hAnsiTheme="minorHAnsi" w:cstheme="minorHAnsi"/>
          <w:sz w:val="22"/>
          <w:szCs w:val="22"/>
          <w:lang w:eastAsia="en-US"/>
        </w:rPr>
      </w:pPr>
    </w:p>
    <w:p w:rsidR="003754ED" w:rsidRPr="001F066F" w:rsidRDefault="003754ED" w:rsidP="003754ED">
      <w:pPr>
        <w:rPr>
          <w:rFonts w:asciiTheme="minorHAnsi" w:hAnsiTheme="minorHAnsi" w:cstheme="minorHAnsi"/>
          <w:b/>
          <w:bCs/>
          <w:sz w:val="22"/>
          <w:szCs w:val="22"/>
          <w:lang w:eastAsia="en-US"/>
        </w:rPr>
      </w:pPr>
      <w:r w:rsidRPr="001F066F">
        <w:rPr>
          <w:rFonts w:asciiTheme="minorHAnsi" w:hAnsiTheme="minorHAnsi" w:cstheme="minorHAnsi"/>
          <w:b/>
          <w:bCs/>
          <w:sz w:val="22"/>
          <w:szCs w:val="22"/>
          <w:lang w:eastAsia="en-US"/>
        </w:rPr>
        <w:t>3. Uurimismeetodid ja andmed</w:t>
      </w:r>
    </w:p>
    <w:p w:rsidR="003754ED" w:rsidRPr="001F066F" w:rsidRDefault="003754ED" w:rsidP="003754ED">
      <w:pPr>
        <w:rPr>
          <w:rFonts w:asciiTheme="minorHAnsi" w:hAnsiTheme="minorHAnsi" w:cstheme="minorHAnsi"/>
          <w:spacing w:val="-6"/>
          <w:sz w:val="22"/>
          <w:szCs w:val="22"/>
          <w:lang w:eastAsia="en-US"/>
        </w:rPr>
      </w:pPr>
      <w:r w:rsidRPr="001F066F">
        <w:rPr>
          <w:rFonts w:asciiTheme="minorHAnsi" w:hAnsiTheme="minorHAnsi" w:cstheme="minorHAnsi"/>
          <w:spacing w:val="-6"/>
          <w:sz w:val="22"/>
          <w:szCs w:val="22"/>
          <w:lang w:eastAsia="en-US"/>
        </w:rPr>
        <w:t xml:space="preserve">Valitud kvantitatiivsete või kvalitatiivsete uurimismeetodite tutvustuse piisavus, selgus ning sobivus püstitatud eesmärgi saavutamiseks ning uurimisküsimustele vastamiseks. Andmekogumise meetodite asjakohane kasutamine. </w:t>
      </w:r>
      <w:r w:rsidRPr="001F066F">
        <w:rPr>
          <w:rFonts w:asciiTheme="minorHAnsi" w:hAnsiTheme="minorHAnsi" w:cstheme="minorHAnsi"/>
          <w:sz w:val="22"/>
          <w:szCs w:val="22"/>
          <w:lang w:eastAsia="en-US"/>
        </w:rPr>
        <w:t>Empiirilise materjali/andmete/valimi vastavus ja piisavus uurimisprobleemi lahendamiseks, andmete usaldusväärsus.</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3754ED" w:rsidRPr="001F066F" w:rsidTr="00512D13">
        <w:tc>
          <w:tcPr>
            <w:tcW w:w="1517" w:type="dxa"/>
          </w:tcPr>
          <w:sdt>
            <w:sdtPr>
              <w:rPr>
                <w:rFonts w:cstheme="minorHAnsi"/>
              </w:rPr>
              <w:id w:val="711774035"/>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4" w:type="dxa"/>
          </w:tcPr>
          <w:sdt>
            <w:sdtPr>
              <w:rPr>
                <w:rFonts w:cstheme="minorHAnsi"/>
              </w:rPr>
              <w:id w:val="-54548220"/>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18" w:type="dxa"/>
          </w:tcPr>
          <w:sdt>
            <w:sdtPr>
              <w:rPr>
                <w:rFonts w:cstheme="minorHAnsi"/>
              </w:rPr>
              <w:id w:val="1598686176"/>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1" w:type="dxa"/>
          </w:tcPr>
          <w:sdt>
            <w:sdtPr>
              <w:rPr>
                <w:rFonts w:cstheme="minorHAnsi"/>
              </w:rPr>
              <w:id w:val="-239176405"/>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1037468643"/>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30" w:type="dxa"/>
          </w:tcPr>
          <w:sdt>
            <w:sdtPr>
              <w:rPr>
                <w:rFonts w:cstheme="minorHAnsi"/>
              </w:rPr>
              <w:id w:val="98925208"/>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r>
      <w:tr w:rsidR="003754ED" w:rsidRPr="001F066F" w:rsidTr="00512D13">
        <w:tc>
          <w:tcPr>
            <w:tcW w:w="1517" w:type="dxa"/>
          </w:tcPr>
          <w:p w:rsidR="003754ED" w:rsidRPr="001F066F" w:rsidRDefault="003754ED" w:rsidP="003754ED">
            <w:pPr>
              <w:jc w:val="center"/>
              <w:rPr>
                <w:rFonts w:cstheme="minorHAnsi"/>
              </w:rPr>
            </w:pPr>
            <w:r w:rsidRPr="001F066F">
              <w:rPr>
                <w:rFonts w:cstheme="minorHAnsi"/>
              </w:rPr>
              <w:t>puudulik</w:t>
            </w:r>
          </w:p>
        </w:tc>
        <w:tc>
          <w:tcPr>
            <w:tcW w:w="1504" w:type="dxa"/>
          </w:tcPr>
          <w:p w:rsidR="003754ED" w:rsidRPr="001F066F" w:rsidRDefault="003754ED" w:rsidP="003754ED">
            <w:pPr>
              <w:jc w:val="center"/>
              <w:rPr>
                <w:rFonts w:cstheme="minorHAnsi"/>
              </w:rPr>
            </w:pPr>
            <w:r w:rsidRPr="001F066F">
              <w:rPr>
                <w:rFonts w:cstheme="minorHAnsi"/>
              </w:rPr>
              <w:t>kasin</w:t>
            </w:r>
          </w:p>
        </w:tc>
        <w:tc>
          <w:tcPr>
            <w:tcW w:w="1518" w:type="dxa"/>
          </w:tcPr>
          <w:p w:rsidR="003754ED" w:rsidRPr="001F066F" w:rsidRDefault="003754ED" w:rsidP="003754ED">
            <w:pPr>
              <w:jc w:val="center"/>
              <w:rPr>
                <w:rFonts w:cstheme="minorHAnsi"/>
              </w:rPr>
            </w:pPr>
            <w:r w:rsidRPr="001F066F">
              <w:rPr>
                <w:rFonts w:cstheme="minorHAnsi"/>
              </w:rPr>
              <w:t>rahuldav</w:t>
            </w:r>
          </w:p>
        </w:tc>
        <w:tc>
          <w:tcPr>
            <w:tcW w:w="1501" w:type="dxa"/>
          </w:tcPr>
          <w:p w:rsidR="003754ED" w:rsidRPr="001F066F" w:rsidRDefault="003754ED" w:rsidP="003754ED">
            <w:pPr>
              <w:jc w:val="center"/>
              <w:rPr>
                <w:rFonts w:cstheme="minorHAnsi"/>
              </w:rPr>
            </w:pPr>
            <w:r w:rsidRPr="001F066F">
              <w:rPr>
                <w:rFonts w:cstheme="minorHAnsi"/>
              </w:rPr>
              <w:t>hea</w:t>
            </w:r>
          </w:p>
        </w:tc>
        <w:tc>
          <w:tcPr>
            <w:tcW w:w="1502" w:type="dxa"/>
          </w:tcPr>
          <w:p w:rsidR="003754ED" w:rsidRPr="001F066F" w:rsidRDefault="003754ED" w:rsidP="003754ED">
            <w:pPr>
              <w:jc w:val="center"/>
              <w:rPr>
                <w:rFonts w:cstheme="minorHAnsi"/>
              </w:rPr>
            </w:pPr>
            <w:r w:rsidRPr="001F066F">
              <w:rPr>
                <w:rFonts w:cstheme="minorHAnsi"/>
              </w:rPr>
              <w:t>väga hea</w:t>
            </w:r>
          </w:p>
        </w:tc>
        <w:tc>
          <w:tcPr>
            <w:tcW w:w="1530" w:type="dxa"/>
          </w:tcPr>
          <w:p w:rsidR="003754ED" w:rsidRPr="001F066F" w:rsidRDefault="003754ED" w:rsidP="003754ED">
            <w:pPr>
              <w:jc w:val="center"/>
              <w:rPr>
                <w:rFonts w:cstheme="minorHAnsi"/>
              </w:rPr>
            </w:pPr>
            <w:r w:rsidRPr="001F066F">
              <w:rPr>
                <w:rFonts w:cstheme="minorHAnsi"/>
              </w:rPr>
              <w:t>suurepärane</w:t>
            </w:r>
          </w:p>
        </w:tc>
      </w:tr>
    </w:tbl>
    <w:p w:rsidR="003754ED" w:rsidRPr="001F066F" w:rsidRDefault="003754ED" w:rsidP="003754ED">
      <w:pPr>
        <w:rPr>
          <w:rFonts w:asciiTheme="minorHAnsi" w:hAnsiTheme="minorHAnsi" w:cstheme="minorHAnsi"/>
          <w:sz w:val="22"/>
          <w:szCs w:val="22"/>
          <w:lang w:eastAsia="en-US"/>
        </w:rPr>
      </w:pPr>
    </w:p>
    <w:p w:rsidR="003754ED" w:rsidRPr="001F066F" w:rsidRDefault="003754ED" w:rsidP="003754ED">
      <w:pPr>
        <w:rPr>
          <w:rFonts w:asciiTheme="minorHAnsi" w:hAnsiTheme="minorHAnsi" w:cstheme="minorHAnsi"/>
          <w:b/>
          <w:sz w:val="22"/>
          <w:szCs w:val="22"/>
          <w:lang w:eastAsia="en-US"/>
        </w:rPr>
      </w:pPr>
      <w:r w:rsidRPr="001F066F">
        <w:rPr>
          <w:rFonts w:asciiTheme="minorHAnsi" w:hAnsiTheme="minorHAnsi" w:cstheme="minorHAnsi"/>
          <w:b/>
          <w:sz w:val="22"/>
          <w:szCs w:val="22"/>
          <w:lang w:eastAsia="en-US"/>
        </w:rPr>
        <w:t>4.</w:t>
      </w:r>
      <w:r w:rsidRPr="001F066F">
        <w:rPr>
          <w:rFonts w:asciiTheme="minorHAnsi" w:hAnsiTheme="minorHAnsi" w:cstheme="minorHAnsi"/>
          <w:sz w:val="22"/>
          <w:szCs w:val="22"/>
          <w:lang w:eastAsia="en-US"/>
        </w:rPr>
        <w:t xml:space="preserve"> </w:t>
      </w:r>
      <w:r w:rsidRPr="001F066F">
        <w:rPr>
          <w:rFonts w:asciiTheme="minorHAnsi" w:hAnsiTheme="minorHAnsi" w:cstheme="minorHAnsi"/>
          <w:b/>
          <w:sz w:val="22"/>
          <w:szCs w:val="22"/>
          <w:lang w:eastAsia="en-US"/>
        </w:rPr>
        <w:t>Uurimisprobleemi lahendamine/Uurimistöö analüütiline kvaliteet</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Analüüsi/arutluse kvaliteet: oskus andmeid analüüsida ning analüüsi tulemusi uurimistöö teoreetiliste/empiiriliste lähtekohtadega seostada. Töö tulemuste vastavus eesmärgile ja uurimisküsimustele: arutluse selgus, asjakohasus ja faktipõhisus; järelduste, ettepanekute ja soovituste seostatus läbiviidud uuringu ja teostatud analüüsiga; järelduste põhjendatus, õigsus ja loogilisus.</w:t>
      </w:r>
    </w:p>
    <w:p w:rsidR="003754ED" w:rsidRPr="001F066F" w:rsidRDefault="003754ED" w:rsidP="003754ED">
      <w:pP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3754ED" w:rsidRPr="001F066F" w:rsidTr="00512D13">
        <w:tc>
          <w:tcPr>
            <w:tcW w:w="1517" w:type="dxa"/>
          </w:tcPr>
          <w:sdt>
            <w:sdtPr>
              <w:rPr>
                <w:rFonts w:cstheme="minorHAnsi"/>
              </w:rPr>
              <w:id w:val="-1801147370"/>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4" w:type="dxa"/>
          </w:tcPr>
          <w:sdt>
            <w:sdtPr>
              <w:rPr>
                <w:rFonts w:cstheme="minorHAnsi"/>
              </w:rPr>
              <w:id w:val="580649337"/>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18" w:type="dxa"/>
          </w:tcPr>
          <w:sdt>
            <w:sdtPr>
              <w:rPr>
                <w:rFonts w:cstheme="minorHAnsi"/>
              </w:rPr>
              <w:id w:val="-1179964084"/>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1" w:type="dxa"/>
          </w:tcPr>
          <w:sdt>
            <w:sdtPr>
              <w:rPr>
                <w:rFonts w:cstheme="minorHAnsi"/>
              </w:rPr>
              <w:id w:val="271511523"/>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928308199"/>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30" w:type="dxa"/>
          </w:tcPr>
          <w:sdt>
            <w:sdtPr>
              <w:rPr>
                <w:rFonts w:cstheme="minorHAnsi"/>
              </w:rPr>
              <w:id w:val="-1862960859"/>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r>
      <w:tr w:rsidR="003754ED" w:rsidRPr="001F066F" w:rsidTr="00512D13">
        <w:tc>
          <w:tcPr>
            <w:tcW w:w="1517" w:type="dxa"/>
          </w:tcPr>
          <w:p w:rsidR="003754ED" w:rsidRPr="001F066F" w:rsidRDefault="003754ED" w:rsidP="003754ED">
            <w:pPr>
              <w:jc w:val="center"/>
              <w:rPr>
                <w:rFonts w:cstheme="minorHAnsi"/>
              </w:rPr>
            </w:pPr>
            <w:r w:rsidRPr="001F066F">
              <w:rPr>
                <w:rFonts w:cstheme="minorHAnsi"/>
              </w:rPr>
              <w:t>puudulik</w:t>
            </w:r>
          </w:p>
        </w:tc>
        <w:tc>
          <w:tcPr>
            <w:tcW w:w="1504" w:type="dxa"/>
          </w:tcPr>
          <w:p w:rsidR="003754ED" w:rsidRPr="001F066F" w:rsidRDefault="003754ED" w:rsidP="003754ED">
            <w:pPr>
              <w:jc w:val="center"/>
              <w:rPr>
                <w:rFonts w:cstheme="minorHAnsi"/>
              </w:rPr>
            </w:pPr>
            <w:r w:rsidRPr="001F066F">
              <w:rPr>
                <w:rFonts w:cstheme="minorHAnsi"/>
              </w:rPr>
              <w:t>kasin</w:t>
            </w:r>
          </w:p>
        </w:tc>
        <w:tc>
          <w:tcPr>
            <w:tcW w:w="1518" w:type="dxa"/>
          </w:tcPr>
          <w:p w:rsidR="003754ED" w:rsidRPr="001F066F" w:rsidRDefault="003754ED" w:rsidP="003754ED">
            <w:pPr>
              <w:jc w:val="center"/>
              <w:rPr>
                <w:rFonts w:cstheme="minorHAnsi"/>
              </w:rPr>
            </w:pPr>
            <w:r w:rsidRPr="001F066F">
              <w:rPr>
                <w:rFonts w:cstheme="minorHAnsi"/>
              </w:rPr>
              <w:t>rahuldav</w:t>
            </w:r>
          </w:p>
        </w:tc>
        <w:tc>
          <w:tcPr>
            <w:tcW w:w="1501" w:type="dxa"/>
          </w:tcPr>
          <w:p w:rsidR="003754ED" w:rsidRPr="001F066F" w:rsidRDefault="003754ED" w:rsidP="003754ED">
            <w:pPr>
              <w:jc w:val="center"/>
              <w:rPr>
                <w:rFonts w:cstheme="minorHAnsi"/>
              </w:rPr>
            </w:pPr>
            <w:r w:rsidRPr="001F066F">
              <w:rPr>
                <w:rFonts w:cstheme="minorHAnsi"/>
              </w:rPr>
              <w:t>hea</w:t>
            </w:r>
          </w:p>
        </w:tc>
        <w:tc>
          <w:tcPr>
            <w:tcW w:w="1502" w:type="dxa"/>
          </w:tcPr>
          <w:p w:rsidR="003754ED" w:rsidRPr="001F066F" w:rsidRDefault="003754ED" w:rsidP="003754ED">
            <w:pPr>
              <w:jc w:val="center"/>
              <w:rPr>
                <w:rFonts w:cstheme="minorHAnsi"/>
              </w:rPr>
            </w:pPr>
            <w:r w:rsidRPr="001F066F">
              <w:rPr>
                <w:rFonts w:cstheme="minorHAnsi"/>
              </w:rPr>
              <w:t>väga hea</w:t>
            </w:r>
          </w:p>
        </w:tc>
        <w:tc>
          <w:tcPr>
            <w:tcW w:w="1530" w:type="dxa"/>
          </w:tcPr>
          <w:p w:rsidR="003754ED" w:rsidRPr="001F066F" w:rsidRDefault="003754ED" w:rsidP="003754ED">
            <w:pPr>
              <w:jc w:val="center"/>
              <w:rPr>
                <w:rFonts w:cstheme="minorHAnsi"/>
              </w:rPr>
            </w:pPr>
            <w:r w:rsidRPr="001F066F">
              <w:rPr>
                <w:rFonts w:cstheme="minorHAnsi"/>
              </w:rPr>
              <w:t>suurepärane</w:t>
            </w:r>
          </w:p>
        </w:tc>
      </w:tr>
    </w:tbl>
    <w:p w:rsidR="003754ED" w:rsidRPr="001F066F" w:rsidRDefault="003754ED" w:rsidP="003754ED">
      <w:pPr>
        <w:rPr>
          <w:rFonts w:asciiTheme="minorHAnsi" w:hAnsiTheme="minorHAnsi" w:cstheme="minorHAnsi"/>
          <w:sz w:val="22"/>
          <w:szCs w:val="22"/>
          <w:lang w:eastAsia="en-US"/>
        </w:rPr>
      </w:pPr>
    </w:p>
    <w:p w:rsidR="003754ED" w:rsidRPr="001F066F" w:rsidRDefault="003754ED" w:rsidP="003754ED">
      <w:pPr>
        <w:rPr>
          <w:rFonts w:asciiTheme="minorHAnsi" w:hAnsiTheme="minorHAnsi" w:cstheme="minorHAnsi"/>
          <w:b/>
          <w:sz w:val="22"/>
          <w:szCs w:val="22"/>
          <w:lang w:eastAsia="en-US"/>
        </w:rPr>
      </w:pPr>
      <w:r w:rsidRPr="001F066F">
        <w:rPr>
          <w:rFonts w:asciiTheme="minorHAnsi" w:hAnsiTheme="minorHAnsi" w:cstheme="minorHAnsi"/>
          <w:b/>
          <w:sz w:val="22"/>
          <w:szCs w:val="22"/>
          <w:lang w:eastAsia="en-US"/>
        </w:rPr>
        <w:t>5. Vormistamise kvaliteet</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Vormistuse vastavus kehtivatele nõuetele sh keelekasutus, viitamise korrektsus.</w:t>
      </w:r>
    </w:p>
    <w:p w:rsidR="003754ED" w:rsidRPr="001F066F" w:rsidRDefault="003754ED" w:rsidP="003754ED">
      <w:pP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04"/>
        <w:gridCol w:w="1518"/>
        <w:gridCol w:w="1502"/>
        <w:gridCol w:w="1502"/>
        <w:gridCol w:w="1530"/>
      </w:tblGrid>
      <w:tr w:rsidR="003754ED" w:rsidRPr="001F066F" w:rsidTr="00512D13">
        <w:tc>
          <w:tcPr>
            <w:tcW w:w="1516" w:type="dxa"/>
          </w:tcPr>
          <w:sdt>
            <w:sdtPr>
              <w:rPr>
                <w:rFonts w:cstheme="minorHAnsi"/>
              </w:rPr>
              <w:id w:val="1951282506"/>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4" w:type="dxa"/>
          </w:tcPr>
          <w:sdt>
            <w:sdtPr>
              <w:rPr>
                <w:rFonts w:cstheme="minorHAnsi"/>
              </w:rPr>
              <w:id w:val="-1701304201"/>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18" w:type="dxa"/>
          </w:tcPr>
          <w:sdt>
            <w:sdtPr>
              <w:rPr>
                <w:rFonts w:cstheme="minorHAnsi"/>
              </w:rPr>
              <w:id w:val="-1571024465"/>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1315639251"/>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1786855790"/>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c>
          <w:tcPr>
            <w:tcW w:w="1530" w:type="dxa"/>
          </w:tcPr>
          <w:sdt>
            <w:sdtPr>
              <w:rPr>
                <w:rFonts w:cstheme="minorHAnsi"/>
              </w:rPr>
              <w:id w:val="1722403369"/>
              <w14:checkbox>
                <w14:checked w14:val="0"/>
                <w14:checkedState w14:val="2612" w14:font="MS Gothic"/>
                <w14:uncheckedState w14:val="2610" w14:font="MS Gothic"/>
              </w14:checkbox>
            </w:sdtPr>
            <w:sdtEndPr/>
            <w:sdtContent>
              <w:p w:rsidR="003754ED" w:rsidRPr="001F066F" w:rsidRDefault="003754ED" w:rsidP="003754ED">
                <w:pPr>
                  <w:jc w:val="center"/>
                  <w:rPr>
                    <w:rFonts w:cstheme="minorHAnsi"/>
                  </w:rPr>
                </w:pPr>
                <w:r w:rsidRPr="001F066F">
                  <w:rPr>
                    <w:rFonts w:ascii="Segoe UI Symbol" w:hAnsi="Segoe UI Symbol" w:cs="Segoe UI Symbol"/>
                  </w:rPr>
                  <w:t>☐</w:t>
                </w:r>
              </w:p>
            </w:sdtContent>
          </w:sdt>
        </w:tc>
      </w:tr>
      <w:tr w:rsidR="003754ED" w:rsidRPr="001F066F" w:rsidTr="00512D13">
        <w:tc>
          <w:tcPr>
            <w:tcW w:w="1516" w:type="dxa"/>
          </w:tcPr>
          <w:p w:rsidR="003754ED" w:rsidRPr="001F066F" w:rsidRDefault="003754ED" w:rsidP="003754ED">
            <w:pPr>
              <w:jc w:val="center"/>
              <w:rPr>
                <w:rFonts w:cstheme="minorHAnsi"/>
              </w:rPr>
            </w:pPr>
            <w:r w:rsidRPr="001F066F">
              <w:rPr>
                <w:rFonts w:cstheme="minorHAnsi"/>
              </w:rPr>
              <w:t>puudulik</w:t>
            </w:r>
          </w:p>
        </w:tc>
        <w:tc>
          <w:tcPr>
            <w:tcW w:w="1504" w:type="dxa"/>
          </w:tcPr>
          <w:p w:rsidR="003754ED" w:rsidRPr="001F066F" w:rsidRDefault="003754ED" w:rsidP="003754ED">
            <w:pPr>
              <w:jc w:val="center"/>
              <w:rPr>
                <w:rFonts w:cstheme="minorHAnsi"/>
              </w:rPr>
            </w:pPr>
            <w:r w:rsidRPr="001F066F">
              <w:rPr>
                <w:rFonts w:cstheme="minorHAnsi"/>
              </w:rPr>
              <w:t>kasin</w:t>
            </w:r>
          </w:p>
        </w:tc>
        <w:tc>
          <w:tcPr>
            <w:tcW w:w="1518" w:type="dxa"/>
          </w:tcPr>
          <w:p w:rsidR="003754ED" w:rsidRPr="001F066F" w:rsidRDefault="003754ED" w:rsidP="003754ED">
            <w:pPr>
              <w:jc w:val="center"/>
              <w:rPr>
                <w:rFonts w:cstheme="minorHAnsi"/>
              </w:rPr>
            </w:pPr>
            <w:r w:rsidRPr="001F066F">
              <w:rPr>
                <w:rFonts w:cstheme="minorHAnsi"/>
              </w:rPr>
              <w:t>rahuldav</w:t>
            </w:r>
          </w:p>
        </w:tc>
        <w:tc>
          <w:tcPr>
            <w:tcW w:w="1502" w:type="dxa"/>
          </w:tcPr>
          <w:p w:rsidR="003754ED" w:rsidRPr="001F066F" w:rsidRDefault="003754ED" w:rsidP="003754ED">
            <w:pPr>
              <w:jc w:val="center"/>
              <w:rPr>
                <w:rFonts w:cstheme="minorHAnsi"/>
              </w:rPr>
            </w:pPr>
            <w:r w:rsidRPr="001F066F">
              <w:rPr>
                <w:rFonts w:cstheme="minorHAnsi"/>
              </w:rPr>
              <w:t>hea</w:t>
            </w:r>
          </w:p>
        </w:tc>
        <w:tc>
          <w:tcPr>
            <w:tcW w:w="1502" w:type="dxa"/>
          </w:tcPr>
          <w:p w:rsidR="003754ED" w:rsidRPr="001F066F" w:rsidRDefault="003754ED" w:rsidP="003754ED">
            <w:pPr>
              <w:jc w:val="center"/>
              <w:rPr>
                <w:rFonts w:cstheme="minorHAnsi"/>
              </w:rPr>
            </w:pPr>
            <w:r w:rsidRPr="001F066F">
              <w:rPr>
                <w:rFonts w:cstheme="minorHAnsi"/>
              </w:rPr>
              <w:t>väga hea</w:t>
            </w:r>
          </w:p>
        </w:tc>
        <w:tc>
          <w:tcPr>
            <w:tcW w:w="1530" w:type="dxa"/>
          </w:tcPr>
          <w:p w:rsidR="003754ED" w:rsidRPr="001F066F" w:rsidRDefault="003754ED" w:rsidP="003754ED">
            <w:pPr>
              <w:jc w:val="center"/>
              <w:rPr>
                <w:rFonts w:cstheme="minorHAnsi"/>
              </w:rPr>
            </w:pPr>
            <w:r w:rsidRPr="001F066F">
              <w:rPr>
                <w:rFonts w:cstheme="minorHAnsi"/>
              </w:rPr>
              <w:t>suurepärane</w:t>
            </w:r>
          </w:p>
        </w:tc>
      </w:tr>
    </w:tbl>
    <w:p w:rsidR="003754ED" w:rsidRPr="001F066F" w:rsidRDefault="003754ED" w:rsidP="003754ED">
      <w:pPr>
        <w:rPr>
          <w:rFonts w:asciiTheme="minorHAnsi" w:hAnsiTheme="minorHAnsi" w:cstheme="minorHAnsi"/>
          <w:sz w:val="22"/>
          <w:szCs w:val="22"/>
          <w:lang w:eastAsia="en-US"/>
        </w:rPr>
      </w:pPr>
    </w:p>
    <w:p w:rsidR="003754ED" w:rsidRPr="001F066F" w:rsidRDefault="003754ED" w:rsidP="003754ED">
      <w:pP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2651"/>
        <w:gridCol w:w="1298"/>
        <w:gridCol w:w="3319"/>
      </w:tblGrid>
      <w:tr w:rsidR="003754ED" w:rsidRPr="001F066F" w:rsidTr="00512D13">
        <w:tc>
          <w:tcPr>
            <w:tcW w:w="1799" w:type="dxa"/>
            <w:tcBorders>
              <w:right w:val="single" w:sz="4" w:space="0" w:color="auto"/>
            </w:tcBorders>
          </w:tcPr>
          <w:p w:rsidR="003754ED" w:rsidRPr="001F066F" w:rsidRDefault="003754ED" w:rsidP="003754ED">
            <w:pPr>
              <w:rPr>
                <w:rFonts w:cstheme="minorHAnsi"/>
                <w:b/>
                <w:bCs/>
              </w:rPr>
            </w:pPr>
            <w:r w:rsidRPr="001F066F">
              <w:rPr>
                <w:rFonts w:cstheme="minorHAnsi"/>
                <w:b/>
                <w:bCs/>
              </w:rPr>
              <w:t xml:space="preserve">Juhendaja kommentaar/ hinnang töö </w:t>
            </w:r>
            <w:r w:rsidRPr="001F066F">
              <w:rPr>
                <w:rFonts w:cstheme="minorHAnsi"/>
                <w:b/>
                <w:bCs/>
              </w:rPr>
              <w:lastRenderedPageBreak/>
              <w:t xml:space="preserve">kirjutamise protsessile </w:t>
            </w:r>
            <w:r w:rsidRPr="001F066F">
              <w:rPr>
                <w:rFonts w:cstheme="minorHAnsi"/>
              </w:rPr>
              <w:t>(iseseisvus, areng, koostöö juhendajaga jms)</w:t>
            </w:r>
          </w:p>
          <w:p w:rsidR="003754ED" w:rsidRPr="001F066F" w:rsidRDefault="003754ED" w:rsidP="003754ED">
            <w:pPr>
              <w:rPr>
                <w:rFonts w:cstheme="minorHAnsi"/>
                <w:b/>
              </w:rPr>
            </w:pPr>
          </w:p>
          <w:p w:rsidR="003754ED" w:rsidRPr="001F066F" w:rsidRDefault="003754ED" w:rsidP="003754ED">
            <w:pPr>
              <w:rPr>
                <w:rFonts w:cstheme="minorHAnsi"/>
                <w:b/>
              </w:rPr>
            </w:pPr>
          </w:p>
          <w:p w:rsidR="003754ED" w:rsidRPr="001F066F" w:rsidRDefault="003754ED" w:rsidP="003754ED">
            <w:pPr>
              <w:rPr>
                <w:rFonts w:cstheme="minorHAnsi"/>
                <w:b/>
              </w:rPr>
            </w:pPr>
          </w:p>
          <w:p w:rsidR="003754ED" w:rsidRPr="001F066F" w:rsidRDefault="003754ED" w:rsidP="003754ED">
            <w:pPr>
              <w:rPr>
                <w:rFonts w:cstheme="minorHAnsi"/>
                <w:b/>
              </w:rPr>
            </w:pPr>
          </w:p>
        </w:tc>
        <w:tc>
          <w:tcPr>
            <w:tcW w:w="7268" w:type="dxa"/>
            <w:gridSpan w:val="3"/>
            <w:tcBorders>
              <w:top w:val="single" w:sz="4" w:space="0" w:color="auto"/>
              <w:left w:val="single" w:sz="4" w:space="0" w:color="auto"/>
              <w:bottom w:val="single" w:sz="4" w:space="0" w:color="auto"/>
              <w:right w:val="single" w:sz="4" w:space="0" w:color="auto"/>
            </w:tcBorders>
          </w:tcPr>
          <w:p w:rsidR="003754ED" w:rsidRPr="001F066F" w:rsidRDefault="003754ED" w:rsidP="003754ED">
            <w:pPr>
              <w:rPr>
                <w:rFonts w:cstheme="minorHAnsi"/>
              </w:rPr>
            </w:pPr>
          </w:p>
        </w:tc>
      </w:tr>
      <w:tr w:rsidR="003754ED" w:rsidRPr="001F066F" w:rsidTr="00512D13">
        <w:tc>
          <w:tcPr>
            <w:tcW w:w="1799" w:type="dxa"/>
            <w:tcBorders>
              <w:right w:val="single" w:sz="4" w:space="0" w:color="auto"/>
            </w:tcBorders>
          </w:tcPr>
          <w:p w:rsidR="003754ED" w:rsidRPr="001F066F" w:rsidRDefault="003754ED" w:rsidP="003754ED">
            <w:pPr>
              <w:rPr>
                <w:rFonts w:cstheme="minorHAnsi"/>
                <w:b/>
              </w:rPr>
            </w:pPr>
            <w:r w:rsidRPr="001F066F">
              <w:rPr>
                <w:rFonts w:cstheme="minorHAnsi"/>
                <w:b/>
              </w:rPr>
              <w:t>Töö tugevused:</w:t>
            </w:r>
          </w:p>
          <w:p w:rsidR="003754ED" w:rsidRPr="001F066F" w:rsidRDefault="003754ED" w:rsidP="003754ED">
            <w:pPr>
              <w:rPr>
                <w:rFonts w:cstheme="minorHAnsi"/>
                <w:b/>
              </w:rPr>
            </w:pPr>
          </w:p>
          <w:p w:rsidR="003754ED" w:rsidRPr="001F066F" w:rsidRDefault="003754ED" w:rsidP="003754ED">
            <w:pPr>
              <w:rPr>
                <w:rFonts w:cstheme="minorHAnsi"/>
                <w:b/>
              </w:rPr>
            </w:pPr>
          </w:p>
          <w:p w:rsidR="003754ED" w:rsidRPr="001F066F" w:rsidRDefault="003754ED" w:rsidP="003754ED">
            <w:pPr>
              <w:rPr>
                <w:rFonts w:cstheme="minorHAnsi"/>
                <w:b/>
              </w:rPr>
            </w:pPr>
          </w:p>
          <w:p w:rsidR="003754ED" w:rsidRPr="001F066F" w:rsidRDefault="003754ED" w:rsidP="003754ED">
            <w:pPr>
              <w:rPr>
                <w:rFonts w:cstheme="minorHAnsi"/>
                <w:b/>
              </w:rPr>
            </w:pPr>
          </w:p>
          <w:p w:rsidR="003754ED" w:rsidRPr="001F066F" w:rsidRDefault="003754ED" w:rsidP="003754ED">
            <w:pPr>
              <w:rPr>
                <w:rFonts w:cstheme="minorHAnsi"/>
                <w:b/>
              </w:rPr>
            </w:pPr>
          </w:p>
        </w:tc>
        <w:tc>
          <w:tcPr>
            <w:tcW w:w="7268" w:type="dxa"/>
            <w:gridSpan w:val="3"/>
            <w:tcBorders>
              <w:top w:val="single" w:sz="4" w:space="0" w:color="auto"/>
              <w:left w:val="single" w:sz="4" w:space="0" w:color="auto"/>
              <w:bottom w:val="single" w:sz="4" w:space="0" w:color="auto"/>
              <w:right w:val="single" w:sz="4" w:space="0" w:color="auto"/>
            </w:tcBorders>
          </w:tcPr>
          <w:p w:rsidR="003754ED" w:rsidRPr="001F066F" w:rsidRDefault="003754ED" w:rsidP="003754ED">
            <w:pPr>
              <w:rPr>
                <w:rFonts w:cstheme="minorHAnsi"/>
              </w:rPr>
            </w:pPr>
          </w:p>
          <w:p w:rsidR="003754ED" w:rsidRPr="001F066F" w:rsidRDefault="003754ED" w:rsidP="003754ED">
            <w:pPr>
              <w:rPr>
                <w:rFonts w:cstheme="minorHAnsi"/>
              </w:rPr>
            </w:pPr>
          </w:p>
        </w:tc>
      </w:tr>
      <w:tr w:rsidR="003754ED" w:rsidRPr="001F066F" w:rsidTr="00512D13">
        <w:tc>
          <w:tcPr>
            <w:tcW w:w="1799" w:type="dxa"/>
          </w:tcPr>
          <w:p w:rsidR="003754ED" w:rsidRPr="001F066F" w:rsidRDefault="003754ED" w:rsidP="003754ED">
            <w:pPr>
              <w:rPr>
                <w:rFonts w:cstheme="minorHAnsi"/>
                <w:b/>
              </w:rPr>
            </w:pPr>
          </w:p>
        </w:tc>
        <w:tc>
          <w:tcPr>
            <w:tcW w:w="7268" w:type="dxa"/>
            <w:gridSpan w:val="3"/>
            <w:tcBorders>
              <w:top w:val="single" w:sz="4" w:space="0" w:color="auto"/>
              <w:bottom w:val="single" w:sz="4" w:space="0" w:color="auto"/>
            </w:tcBorders>
          </w:tcPr>
          <w:p w:rsidR="003754ED" w:rsidRPr="001F066F" w:rsidRDefault="003754ED" w:rsidP="003754ED">
            <w:pPr>
              <w:rPr>
                <w:rFonts w:cstheme="minorHAnsi"/>
              </w:rPr>
            </w:pPr>
          </w:p>
        </w:tc>
      </w:tr>
      <w:tr w:rsidR="003754ED" w:rsidRPr="001F066F" w:rsidTr="00512D13">
        <w:tc>
          <w:tcPr>
            <w:tcW w:w="1799" w:type="dxa"/>
            <w:tcBorders>
              <w:right w:val="single" w:sz="4" w:space="0" w:color="auto"/>
            </w:tcBorders>
          </w:tcPr>
          <w:p w:rsidR="003754ED" w:rsidRPr="001F066F" w:rsidRDefault="003754ED" w:rsidP="003754ED">
            <w:pPr>
              <w:rPr>
                <w:rFonts w:cstheme="minorHAnsi"/>
                <w:b/>
              </w:rPr>
            </w:pPr>
            <w:r w:rsidRPr="001F066F">
              <w:rPr>
                <w:rFonts w:cstheme="minorHAnsi"/>
                <w:b/>
              </w:rPr>
              <w:t>Töö nõrkused:</w:t>
            </w:r>
          </w:p>
          <w:p w:rsidR="003754ED" w:rsidRPr="001F066F" w:rsidRDefault="003754ED" w:rsidP="003754ED">
            <w:pPr>
              <w:rPr>
                <w:rFonts w:cstheme="minorHAnsi"/>
                <w:b/>
              </w:rPr>
            </w:pPr>
          </w:p>
          <w:p w:rsidR="003754ED" w:rsidRPr="001F066F" w:rsidRDefault="003754ED" w:rsidP="003754ED">
            <w:pPr>
              <w:rPr>
                <w:rFonts w:cstheme="minorHAnsi"/>
                <w:b/>
              </w:rPr>
            </w:pPr>
          </w:p>
          <w:p w:rsidR="003754ED" w:rsidRPr="001F066F" w:rsidRDefault="003754ED" w:rsidP="003754ED">
            <w:pPr>
              <w:rPr>
                <w:rFonts w:cstheme="minorHAnsi"/>
                <w:b/>
              </w:rPr>
            </w:pPr>
          </w:p>
          <w:p w:rsidR="003754ED" w:rsidRPr="001F066F" w:rsidRDefault="003754ED" w:rsidP="003754ED">
            <w:pPr>
              <w:rPr>
                <w:rFonts w:cstheme="minorHAnsi"/>
                <w:b/>
              </w:rPr>
            </w:pPr>
          </w:p>
          <w:p w:rsidR="003754ED" w:rsidRPr="001F066F" w:rsidRDefault="003754ED" w:rsidP="003754ED">
            <w:pPr>
              <w:rPr>
                <w:rFonts w:cstheme="minorHAnsi"/>
                <w:b/>
              </w:rPr>
            </w:pPr>
          </w:p>
        </w:tc>
        <w:tc>
          <w:tcPr>
            <w:tcW w:w="7268" w:type="dxa"/>
            <w:gridSpan w:val="3"/>
            <w:tcBorders>
              <w:top w:val="single" w:sz="4" w:space="0" w:color="auto"/>
              <w:left w:val="single" w:sz="4" w:space="0" w:color="auto"/>
              <w:bottom w:val="single" w:sz="4" w:space="0" w:color="auto"/>
              <w:right w:val="single" w:sz="4" w:space="0" w:color="auto"/>
            </w:tcBorders>
          </w:tcPr>
          <w:p w:rsidR="003754ED" w:rsidRPr="001F066F" w:rsidRDefault="003754ED" w:rsidP="003754ED">
            <w:pPr>
              <w:rPr>
                <w:rFonts w:cstheme="minorHAnsi"/>
              </w:rPr>
            </w:pPr>
          </w:p>
        </w:tc>
      </w:tr>
      <w:tr w:rsidR="003754ED" w:rsidRPr="001F066F" w:rsidTr="00512D13">
        <w:tc>
          <w:tcPr>
            <w:tcW w:w="1799" w:type="dxa"/>
          </w:tcPr>
          <w:p w:rsidR="003754ED" w:rsidRPr="001F066F" w:rsidRDefault="003754ED" w:rsidP="003754ED">
            <w:pPr>
              <w:rPr>
                <w:rFonts w:cstheme="minorHAnsi"/>
                <w:b/>
              </w:rPr>
            </w:pPr>
          </w:p>
        </w:tc>
        <w:tc>
          <w:tcPr>
            <w:tcW w:w="7268" w:type="dxa"/>
            <w:gridSpan w:val="3"/>
            <w:tcBorders>
              <w:top w:val="single" w:sz="4" w:space="0" w:color="auto"/>
            </w:tcBorders>
          </w:tcPr>
          <w:p w:rsidR="003754ED" w:rsidRPr="001F066F" w:rsidRDefault="003754ED" w:rsidP="003754ED">
            <w:pPr>
              <w:rPr>
                <w:rFonts w:cstheme="minorHAnsi"/>
              </w:rPr>
            </w:pPr>
          </w:p>
        </w:tc>
      </w:tr>
      <w:tr w:rsidR="003754ED" w:rsidRPr="001F066F" w:rsidTr="00512D13">
        <w:tc>
          <w:tcPr>
            <w:tcW w:w="4450" w:type="dxa"/>
            <w:gridSpan w:val="2"/>
            <w:tcBorders>
              <w:right w:val="single" w:sz="4" w:space="0" w:color="auto"/>
            </w:tcBorders>
          </w:tcPr>
          <w:p w:rsidR="003754ED" w:rsidRPr="001F066F" w:rsidRDefault="003754ED" w:rsidP="003754ED">
            <w:pPr>
              <w:rPr>
                <w:rFonts w:cstheme="minorHAnsi"/>
                <w:b/>
              </w:rPr>
            </w:pPr>
            <w:r w:rsidRPr="001F066F">
              <w:rPr>
                <w:rFonts w:cstheme="minorHAnsi"/>
                <w:b/>
              </w:rPr>
              <w:t>Juhendaja pakutav hinne:</w:t>
            </w:r>
          </w:p>
          <w:p w:rsidR="003754ED" w:rsidRPr="001F066F" w:rsidRDefault="003754ED" w:rsidP="003754ED">
            <w:pPr>
              <w:rPr>
                <w:rFonts w:cstheme="minorHAnsi"/>
                <w:b/>
              </w:rPr>
            </w:pPr>
          </w:p>
        </w:tc>
        <w:tc>
          <w:tcPr>
            <w:tcW w:w="4617" w:type="dxa"/>
            <w:gridSpan w:val="2"/>
            <w:tcBorders>
              <w:top w:val="single" w:sz="4" w:space="0" w:color="auto"/>
              <w:left w:val="single" w:sz="4" w:space="0" w:color="auto"/>
              <w:bottom w:val="single" w:sz="4" w:space="0" w:color="auto"/>
              <w:right w:val="single" w:sz="4" w:space="0" w:color="auto"/>
            </w:tcBorders>
          </w:tcPr>
          <w:p w:rsidR="003754ED" w:rsidRPr="001F066F" w:rsidRDefault="003754ED" w:rsidP="003754ED">
            <w:pPr>
              <w:rPr>
                <w:rFonts w:cstheme="minorHAnsi"/>
              </w:rPr>
            </w:pPr>
          </w:p>
        </w:tc>
      </w:tr>
      <w:tr w:rsidR="003754ED" w:rsidRPr="001F066F" w:rsidTr="00512D13">
        <w:trPr>
          <w:trHeight w:val="133"/>
        </w:trPr>
        <w:tc>
          <w:tcPr>
            <w:tcW w:w="4450" w:type="dxa"/>
            <w:gridSpan w:val="2"/>
          </w:tcPr>
          <w:p w:rsidR="003754ED" w:rsidRPr="001F066F" w:rsidRDefault="003754ED" w:rsidP="003754ED">
            <w:pPr>
              <w:rPr>
                <w:rFonts w:cstheme="minorHAnsi"/>
                <w:b/>
              </w:rPr>
            </w:pPr>
          </w:p>
        </w:tc>
        <w:tc>
          <w:tcPr>
            <w:tcW w:w="4617" w:type="dxa"/>
            <w:gridSpan w:val="2"/>
          </w:tcPr>
          <w:p w:rsidR="003754ED" w:rsidRPr="001F066F" w:rsidRDefault="003754ED" w:rsidP="003754ED">
            <w:pPr>
              <w:rPr>
                <w:rFonts w:cstheme="minorHAnsi"/>
              </w:rPr>
            </w:pPr>
          </w:p>
        </w:tc>
      </w:tr>
      <w:tr w:rsidR="003754ED" w:rsidRPr="001F066F" w:rsidTr="00512D13">
        <w:tc>
          <w:tcPr>
            <w:tcW w:w="1799" w:type="dxa"/>
            <w:tcBorders>
              <w:right w:val="single" w:sz="4" w:space="0" w:color="auto"/>
            </w:tcBorders>
          </w:tcPr>
          <w:p w:rsidR="003754ED" w:rsidRPr="001F066F" w:rsidRDefault="003754ED" w:rsidP="003754ED">
            <w:pPr>
              <w:rPr>
                <w:rFonts w:cstheme="minorHAnsi"/>
                <w:b/>
              </w:rPr>
            </w:pPr>
            <w:r w:rsidRPr="001F066F">
              <w:rPr>
                <w:rFonts w:cstheme="minorHAnsi"/>
                <w:b/>
              </w:rPr>
              <w:t>Allkiri:</w:t>
            </w:r>
          </w:p>
          <w:p w:rsidR="003754ED" w:rsidRPr="001F066F" w:rsidRDefault="003754ED" w:rsidP="003754ED">
            <w:pPr>
              <w:rPr>
                <w:rFonts w:cstheme="minorHAnsi"/>
              </w:rPr>
            </w:pPr>
          </w:p>
        </w:tc>
        <w:tc>
          <w:tcPr>
            <w:tcW w:w="2651" w:type="dxa"/>
            <w:tcBorders>
              <w:top w:val="single" w:sz="4" w:space="0" w:color="auto"/>
              <w:left w:val="single" w:sz="4" w:space="0" w:color="auto"/>
              <w:bottom w:val="single" w:sz="4" w:space="0" w:color="auto"/>
              <w:right w:val="single" w:sz="4" w:space="0" w:color="auto"/>
            </w:tcBorders>
          </w:tcPr>
          <w:p w:rsidR="003754ED" w:rsidRPr="001F066F" w:rsidRDefault="003754ED" w:rsidP="003754ED">
            <w:pPr>
              <w:rPr>
                <w:rFonts w:cstheme="minorHAnsi"/>
              </w:rPr>
            </w:pPr>
          </w:p>
        </w:tc>
        <w:tc>
          <w:tcPr>
            <w:tcW w:w="1298" w:type="dxa"/>
            <w:tcBorders>
              <w:left w:val="single" w:sz="4" w:space="0" w:color="auto"/>
              <w:right w:val="single" w:sz="4" w:space="0" w:color="auto"/>
            </w:tcBorders>
          </w:tcPr>
          <w:p w:rsidR="003754ED" w:rsidRPr="001F066F" w:rsidRDefault="003754ED" w:rsidP="003754ED">
            <w:pPr>
              <w:jc w:val="right"/>
              <w:rPr>
                <w:rFonts w:cstheme="minorHAnsi"/>
              </w:rPr>
            </w:pPr>
            <w:r w:rsidRPr="001F066F">
              <w:rPr>
                <w:rFonts w:cstheme="minorHAnsi"/>
                <w:b/>
              </w:rPr>
              <w:t>Kuupäev:</w:t>
            </w:r>
          </w:p>
        </w:tc>
        <w:tc>
          <w:tcPr>
            <w:tcW w:w="3319" w:type="dxa"/>
            <w:tcBorders>
              <w:top w:val="single" w:sz="4" w:space="0" w:color="auto"/>
              <w:left w:val="single" w:sz="4" w:space="0" w:color="auto"/>
              <w:bottom w:val="single" w:sz="4" w:space="0" w:color="auto"/>
              <w:right w:val="single" w:sz="4" w:space="0" w:color="auto"/>
            </w:tcBorders>
          </w:tcPr>
          <w:p w:rsidR="003754ED" w:rsidRPr="001F066F" w:rsidRDefault="003754ED" w:rsidP="003754ED">
            <w:pPr>
              <w:rPr>
                <w:rFonts w:cstheme="minorHAnsi"/>
              </w:rPr>
            </w:pPr>
          </w:p>
        </w:tc>
      </w:tr>
    </w:tbl>
    <w:p w:rsidR="003754ED" w:rsidRPr="001F066F" w:rsidRDefault="003754ED" w:rsidP="003754ED">
      <w:pPr>
        <w:rPr>
          <w:rFonts w:asciiTheme="minorHAnsi" w:hAnsiTheme="minorHAnsi" w:cstheme="minorHAnsi"/>
          <w:sz w:val="22"/>
          <w:szCs w:val="22"/>
          <w:lang w:eastAsia="en-US"/>
        </w:rPr>
      </w:pP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Hindamise skaala:</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 xml:space="preserve">5 („A”) – „suurepärane” </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 xml:space="preserve">4 („B”) – „väga hea” </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 xml:space="preserve">3 („C”) – „hea” </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2 („D”) – „rahuldav”</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1 („E”) – „kasin”</w:t>
      </w:r>
    </w:p>
    <w:p w:rsidR="003754ED" w:rsidRPr="001F066F" w:rsidRDefault="003754ED" w:rsidP="003754ED">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0 („F”) – „puudulik”</w:t>
      </w:r>
    </w:p>
    <w:p w:rsidR="00953683" w:rsidRPr="001F066F" w:rsidRDefault="00953683" w:rsidP="00FF5526">
      <w:pPr>
        <w:ind w:left="5040" w:firstLine="720"/>
        <w:jc w:val="right"/>
        <w:rPr>
          <w:rFonts w:asciiTheme="minorHAnsi" w:hAnsiTheme="minorHAnsi" w:cstheme="minorHAnsi"/>
          <w:sz w:val="22"/>
          <w:szCs w:val="22"/>
          <w:lang w:eastAsia="en-US"/>
        </w:rPr>
      </w:pPr>
      <w:bookmarkStart w:id="1" w:name="_GoBack"/>
      <w:bookmarkEnd w:id="1"/>
    </w:p>
    <w:sectPr w:rsidR="00953683" w:rsidRPr="001F066F" w:rsidSect="000568B6">
      <w:headerReference w:type="even" r:id="rId8"/>
      <w:headerReference w:type="default" r:id="rId9"/>
      <w:footerReference w:type="even" r:id="rId10"/>
      <w:pgSz w:w="11906" w:h="16838" w:code="9"/>
      <w:pgMar w:top="680" w:right="851" w:bottom="680" w:left="1701" w:header="397"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A5" w:rsidRDefault="00BA02A5">
      <w:r>
        <w:separator/>
      </w:r>
    </w:p>
  </w:endnote>
  <w:endnote w:type="continuationSeparator" w:id="0">
    <w:p w:rsidR="00BA02A5" w:rsidRDefault="00BA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DC" w:rsidRDefault="007149DC">
    <w:pPr>
      <w:pStyle w:val="Footer"/>
      <w:framePr w:wrap="around" w:vAnchor="text" w:hAnchor="margin" w:xAlign="center" w:y="1"/>
      <w:rPr>
        <w:rStyle w:val="PageNumber"/>
      </w:rPr>
    </w:pPr>
    <w:r>
      <w:rPr>
        <w:rStyle w:val="PageNumber"/>
      </w:rPr>
      <w:t>14</w:t>
    </w:r>
  </w:p>
  <w:p w:rsidR="007149DC" w:rsidRDefault="007149DC" w:rsidP="009536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A5" w:rsidRDefault="00BA02A5">
      <w:r>
        <w:separator/>
      </w:r>
    </w:p>
  </w:footnote>
  <w:footnote w:type="continuationSeparator" w:id="0">
    <w:p w:rsidR="00BA02A5" w:rsidRDefault="00BA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DC" w:rsidRDefault="007149DC">
    <w:pPr>
      <w:pStyle w:val="Header"/>
      <w:framePr w:wrap="around" w:vAnchor="text" w:hAnchor="margin" w:xAlign="center" w:y="1"/>
      <w:rPr>
        <w:rStyle w:val="PageNumber"/>
      </w:rPr>
    </w:pPr>
  </w:p>
  <w:p w:rsidR="007149DC" w:rsidRDefault="00714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165960"/>
      <w:docPartObj>
        <w:docPartGallery w:val="Page Numbers (Top of Page)"/>
        <w:docPartUnique/>
      </w:docPartObj>
    </w:sdtPr>
    <w:sdtEndPr/>
    <w:sdtContent>
      <w:p w:rsidR="0048797F" w:rsidRDefault="0048797F">
        <w:pPr>
          <w:pStyle w:val="Header"/>
          <w:jc w:val="center"/>
        </w:pPr>
        <w:r>
          <w:fldChar w:fldCharType="begin"/>
        </w:r>
        <w:r>
          <w:instrText>PAGE   \* MERGEFORMAT</w:instrText>
        </w:r>
        <w:r>
          <w:fldChar w:fldCharType="separate"/>
        </w:r>
        <w:r w:rsidR="00FF5526">
          <w:rPr>
            <w:noProof/>
          </w:rPr>
          <w:t>2</w:t>
        </w:r>
        <w:r>
          <w:fldChar w:fldCharType="end"/>
        </w:r>
      </w:p>
    </w:sdtContent>
  </w:sdt>
  <w:p w:rsidR="007149DC" w:rsidRDefault="007149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1282F82"/>
    <w:multiLevelType w:val="hybridMultilevel"/>
    <w:tmpl w:val="B6D48D10"/>
    <w:lvl w:ilvl="0" w:tplc="4942C55E">
      <w:start w:val="1"/>
      <w:numFmt w:val="decimal"/>
      <w:lvlText w:val="%1."/>
      <w:lvlJc w:val="left"/>
      <w:pPr>
        <w:ind w:left="720" w:hanging="360"/>
      </w:pPr>
      <w:rPr>
        <w:rFonts w:ascii="Verdana" w:eastAsia="Times New Roman" w:hAnsi="Verdana" w:cs="Times New Roman"/>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1"/>
  </w:num>
  <w:num w:numId="5">
    <w:abstractNumId w:val="3"/>
  </w:num>
  <w:num w:numId="6">
    <w:abstractNumId w:val="3"/>
  </w:num>
  <w:num w:numId="7">
    <w:abstractNumId w:val="2"/>
  </w:num>
  <w:num w:numId="8">
    <w:abstractNumId w:val="4"/>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228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ED"/>
    <w:rsid w:val="000568B6"/>
    <w:rsid w:val="000A0A68"/>
    <w:rsid w:val="000A52ED"/>
    <w:rsid w:val="000B04A6"/>
    <w:rsid w:val="000B63FD"/>
    <w:rsid w:val="000D54ED"/>
    <w:rsid w:val="000E4A2B"/>
    <w:rsid w:val="000F3BFF"/>
    <w:rsid w:val="0014041B"/>
    <w:rsid w:val="001A6DFB"/>
    <w:rsid w:val="001D05E5"/>
    <w:rsid w:val="001E7223"/>
    <w:rsid w:val="001F066F"/>
    <w:rsid w:val="00203A79"/>
    <w:rsid w:val="00207D15"/>
    <w:rsid w:val="002216AF"/>
    <w:rsid w:val="00276CFC"/>
    <w:rsid w:val="0028588B"/>
    <w:rsid w:val="0029000F"/>
    <w:rsid w:val="002A4BA5"/>
    <w:rsid w:val="002C5780"/>
    <w:rsid w:val="00316C57"/>
    <w:rsid w:val="00350816"/>
    <w:rsid w:val="00353413"/>
    <w:rsid w:val="00354983"/>
    <w:rsid w:val="0037527E"/>
    <w:rsid w:val="003754ED"/>
    <w:rsid w:val="0039732E"/>
    <w:rsid w:val="003A17A6"/>
    <w:rsid w:val="003A5D5B"/>
    <w:rsid w:val="003B33C3"/>
    <w:rsid w:val="003E2946"/>
    <w:rsid w:val="00412C7A"/>
    <w:rsid w:val="00450B27"/>
    <w:rsid w:val="00457D52"/>
    <w:rsid w:val="00464759"/>
    <w:rsid w:val="004803F4"/>
    <w:rsid w:val="0048797F"/>
    <w:rsid w:val="004B3545"/>
    <w:rsid w:val="004C1221"/>
    <w:rsid w:val="004D1D91"/>
    <w:rsid w:val="004D70F7"/>
    <w:rsid w:val="004F04F2"/>
    <w:rsid w:val="00512D13"/>
    <w:rsid w:val="00520B85"/>
    <w:rsid w:val="00524CD9"/>
    <w:rsid w:val="0052548D"/>
    <w:rsid w:val="00531128"/>
    <w:rsid w:val="005A7296"/>
    <w:rsid w:val="005F7BD6"/>
    <w:rsid w:val="006125D6"/>
    <w:rsid w:val="00641771"/>
    <w:rsid w:val="00646C16"/>
    <w:rsid w:val="006905AC"/>
    <w:rsid w:val="006C54D8"/>
    <w:rsid w:val="006D01D7"/>
    <w:rsid w:val="006F2A5B"/>
    <w:rsid w:val="00713B8B"/>
    <w:rsid w:val="007149DC"/>
    <w:rsid w:val="00743188"/>
    <w:rsid w:val="00781A97"/>
    <w:rsid w:val="007A6709"/>
    <w:rsid w:val="007C689D"/>
    <w:rsid w:val="007D76CC"/>
    <w:rsid w:val="008062FB"/>
    <w:rsid w:val="00816F21"/>
    <w:rsid w:val="008255BB"/>
    <w:rsid w:val="00841B7E"/>
    <w:rsid w:val="00843834"/>
    <w:rsid w:val="008A1A39"/>
    <w:rsid w:val="008A2066"/>
    <w:rsid w:val="008B1943"/>
    <w:rsid w:val="008C2E19"/>
    <w:rsid w:val="008E1F3D"/>
    <w:rsid w:val="008E5755"/>
    <w:rsid w:val="009001F4"/>
    <w:rsid w:val="00950C66"/>
    <w:rsid w:val="00953683"/>
    <w:rsid w:val="00985DEE"/>
    <w:rsid w:val="009B17A2"/>
    <w:rsid w:val="009C577C"/>
    <w:rsid w:val="00A40187"/>
    <w:rsid w:val="00A622E1"/>
    <w:rsid w:val="00A66B9E"/>
    <w:rsid w:val="00A717DD"/>
    <w:rsid w:val="00A831C3"/>
    <w:rsid w:val="00A83BBD"/>
    <w:rsid w:val="00AB48A9"/>
    <w:rsid w:val="00AF7081"/>
    <w:rsid w:val="00B10506"/>
    <w:rsid w:val="00B11E2C"/>
    <w:rsid w:val="00B25946"/>
    <w:rsid w:val="00B41ACF"/>
    <w:rsid w:val="00B53487"/>
    <w:rsid w:val="00B54C0F"/>
    <w:rsid w:val="00B701C0"/>
    <w:rsid w:val="00B86731"/>
    <w:rsid w:val="00BA02A5"/>
    <w:rsid w:val="00BF27A9"/>
    <w:rsid w:val="00BF5137"/>
    <w:rsid w:val="00C11566"/>
    <w:rsid w:val="00C116BD"/>
    <w:rsid w:val="00C436F1"/>
    <w:rsid w:val="00CE69D1"/>
    <w:rsid w:val="00CF27B5"/>
    <w:rsid w:val="00D06FE8"/>
    <w:rsid w:val="00D778E2"/>
    <w:rsid w:val="00D91251"/>
    <w:rsid w:val="00D972D6"/>
    <w:rsid w:val="00DC15E4"/>
    <w:rsid w:val="00DC2821"/>
    <w:rsid w:val="00DC594B"/>
    <w:rsid w:val="00DE1C36"/>
    <w:rsid w:val="00E11CC8"/>
    <w:rsid w:val="00E55745"/>
    <w:rsid w:val="00E627F3"/>
    <w:rsid w:val="00E70534"/>
    <w:rsid w:val="00E962BC"/>
    <w:rsid w:val="00EC15C1"/>
    <w:rsid w:val="00EC7BDD"/>
    <w:rsid w:val="00EF1F87"/>
    <w:rsid w:val="00F16E2F"/>
    <w:rsid w:val="00F17DB8"/>
    <w:rsid w:val="00F27045"/>
    <w:rsid w:val="00F473BA"/>
    <w:rsid w:val="00F61DAC"/>
    <w:rsid w:val="00F84234"/>
    <w:rsid w:val="00F84CA9"/>
    <w:rsid w:val="00F908A6"/>
    <w:rsid w:val="00FD1D20"/>
    <w:rsid w:val="00FD500F"/>
    <w:rsid w:val="00FF55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
    </o:shapedefaults>
    <o:shapelayout v:ext="edit">
      <o:idmap v:ext="edit" data="1"/>
    </o:shapelayout>
  </w:shapeDefaults>
  <w:decimalSymbol w:val=","/>
  <w:listSeparator w:val=";"/>
  <w15:docId w15:val="{4DFBC16A-DEFF-46F1-97AF-AC8DD118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83"/>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paragraph" w:styleId="Heading4">
    <w:name w:val="heading 4"/>
    <w:basedOn w:val="Normal"/>
    <w:next w:val="Normal"/>
    <w:link w:val="Heading4Char"/>
    <w:semiHidden/>
    <w:unhideWhenUsed/>
    <w:qFormat/>
    <w:rsid w:val="003754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1A6DFB"/>
    <w:pPr>
      <w:spacing w:after="12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203A79"/>
    <w:pPr>
      <w:numPr>
        <w:numId w:val="6"/>
      </w:numPr>
      <w:spacing w:before="120"/>
    </w:pPr>
  </w:style>
  <w:style w:type="paragraph" w:customStyle="1" w:styleId="Bodyt">
    <w:name w:val="Bodyt"/>
    <w:basedOn w:val="Normal"/>
    <w:rsid w:val="00B53487"/>
    <w:pPr>
      <w:numPr>
        <w:ilvl w:val="1"/>
        <w:numId w:val="6"/>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Normal"/>
    <w:next w:val="BodyText"/>
    <w:qFormat/>
    <w:rsid w:val="00412C7A"/>
    <w:pPr>
      <w:spacing w:after="480"/>
      <w:ind w:right="5103"/>
    </w:pPr>
  </w:style>
  <w:style w:type="paragraph" w:customStyle="1" w:styleId="Allkirjastajanimi">
    <w:name w:val="Allkirjastaja nimi"/>
    <w:basedOn w:val="Normal"/>
    <w:next w:val="BodyText"/>
    <w:qFormat/>
    <w:rsid w:val="001A6DFB"/>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A66B9E"/>
    <w:rPr>
      <w:sz w:val="24"/>
      <w:lang w:eastAsia="en-US"/>
    </w:rPr>
  </w:style>
  <w:style w:type="paragraph" w:customStyle="1" w:styleId="Lisatekst">
    <w:name w:val="Lisatekst"/>
    <w:basedOn w:val="BodyText"/>
    <w:rsid w:val="00A66B9E"/>
    <w:pPr>
      <w:numPr>
        <w:numId w:val="7"/>
      </w:numPr>
      <w:tabs>
        <w:tab w:val="left" w:pos="6521"/>
      </w:tabs>
      <w:spacing w:before="120" w:after="0"/>
    </w:pPr>
  </w:style>
  <w:style w:type="paragraph" w:customStyle="1" w:styleId="Body">
    <w:name w:val="Body"/>
    <w:basedOn w:val="BodyText"/>
    <w:rsid w:val="00A66B9E"/>
    <w:pPr>
      <w:tabs>
        <w:tab w:val="left" w:pos="6521"/>
      </w:tabs>
      <w:spacing w:after="0"/>
    </w:pPr>
  </w:style>
  <w:style w:type="paragraph" w:customStyle="1" w:styleId="Lisapealkiri">
    <w:name w:val="Lisapealkiri"/>
    <w:basedOn w:val="BodyText"/>
    <w:next w:val="BodyText"/>
    <w:qFormat/>
    <w:rsid w:val="00A66B9E"/>
    <w:pPr>
      <w:tabs>
        <w:tab w:val="left" w:pos="6521"/>
      </w:tabs>
      <w:spacing w:before="280" w:after="280"/>
    </w:pPr>
    <w:rPr>
      <w:b/>
    </w:rPr>
  </w:style>
  <w:style w:type="paragraph" w:customStyle="1" w:styleId="BodyTextees">
    <w:name w:val="Body Text ees"/>
    <w:basedOn w:val="BodyText"/>
    <w:qFormat/>
    <w:rsid w:val="00A66B9E"/>
    <w:pPr>
      <w:tabs>
        <w:tab w:val="left" w:pos="6521"/>
      </w:tabs>
      <w:spacing w:before="120" w:after="0"/>
    </w:pPr>
  </w:style>
  <w:style w:type="paragraph" w:customStyle="1" w:styleId="LisaBodyt">
    <w:name w:val="LisaBodyt"/>
    <w:basedOn w:val="Bodyt"/>
    <w:qFormat/>
    <w:rsid w:val="00B53487"/>
    <w:pPr>
      <w:numPr>
        <w:numId w:val="7"/>
      </w:numPr>
    </w:pPr>
  </w:style>
  <w:style w:type="paragraph" w:customStyle="1" w:styleId="LisaBodyt2">
    <w:name w:val="LisaBodyt2"/>
    <w:basedOn w:val="LisaBodyt"/>
    <w:qFormat/>
    <w:rsid w:val="00A66B9E"/>
    <w:pPr>
      <w:numPr>
        <w:ilvl w:val="2"/>
      </w:numPr>
    </w:pPr>
  </w:style>
  <w:style w:type="paragraph" w:customStyle="1" w:styleId="StyleRight">
    <w:name w:val="Style Right"/>
    <w:basedOn w:val="Normal"/>
    <w:rsid w:val="00B53487"/>
    <w:pPr>
      <w:jc w:val="right"/>
    </w:pPr>
  </w:style>
  <w:style w:type="paragraph" w:styleId="ListParagraph">
    <w:name w:val="List Paragraph"/>
    <w:basedOn w:val="Normal"/>
    <w:uiPriority w:val="34"/>
    <w:qFormat/>
    <w:rsid w:val="003754ED"/>
    <w:pPr>
      <w:ind w:left="720"/>
      <w:contextualSpacing/>
    </w:pPr>
  </w:style>
  <w:style w:type="character" w:customStyle="1" w:styleId="Heading2Char">
    <w:name w:val="Heading 2 Char"/>
    <w:basedOn w:val="DefaultParagraphFont"/>
    <w:link w:val="Heading2"/>
    <w:rsid w:val="003754ED"/>
    <w:rPr>
      <w:rFonts w:ascii="Arial" w:hAnsi="Arial"/>
      <w:b/>
      <w:iCs/>
      <w:sz w:val="28"/>
      <w:szCs w:val="24"/>
    </w:rPr>
  </w:style>
  <w:style w:type="paragraph" w:customStyle="1" w:styleId="Lisa">
    <w:name w:val="Lisa"/>
    <w:basedOn w:val="Body"/>
    <w:rsid w:val="003754ED"/>
    <w:pPr>
      <w:jc w:val="right"/>
    </w:pPr>
    <w:rPr>
      <w:rFonts w:ascii="Calibri" w:hAnsi="Calibri"/>
      <w:sz w:val="22"/>
      <w:lang w:eastAsia="en-US"/>
    </w:rPr>
  </w:style>
  <w:style w:type="character" w:styleId="Hyperlink">
    <w:name w:val="Hyperlink"/>
    <w:basedOn w:val="DefaultParagraphFont"/>
    <w:uiPriority w:val="99"/>
    <w:unhideWhenUsed/>
    <w:rsid w:val="003754ED"/>
    <w:rPr>
      <w:color w:val="0563C1" w:themeColor="hyperlink"/>
      <w:u w:val="single"/>
    </w:rPr>
  </w:style>
  <w:style w:type="character" w:customStyle="1" w:styleId="Heading4Char">
    <w:name w:val="Heading 4 Char"/>
    <w:basedOn w:val="DefaultParagraphFont"/>
    <w:link w:val="Heading4"/>
    <w:semiHidden/>
    <w:rsid w:val="003754ED"/>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3754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53683"/>
  </w:style>
  <w:style w:type="character" w:styleId="FollowedHyperlink">
    <w:name w:val="FollowedHyperlink"/>
    <w:basedOn w:val="DefaultParagraphFont"/>
    <w:semiHidden/>
    <w:unhideWhenUsed/>
    <w:rsid w:val="00714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1.KON\AppData\Local\Temp\Dekaani_korraldus_lisaga-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5B89-7FBD-4B29-8E15-2085B525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Dekaani_korraldus_lisaga-7.dotx</Template>
  <TotalTime>0</TotalTime>
  <Pages>2</Pages>
  <Words>270</Words>
  <Characters>2193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Kate-Riin Kont</dc:creator>
  <cp:keywords/>
  <dc:description/>
  <cp:lastModifiedBy>Kairi Schütz</cp:lastModifiedBy>
  <cp:revision>3</cp:revision>
  <cp:lastPrinted>2003-02-05T10:15:00Z</cp:lastPrinted>
  <dcterms:created xsi:type="dcterms:W3CDTF">2020-11-25T10:26:00Z</dcterms:created>
  <dcterms:modified xsi:type="dcterms:W3CDTF">2020-11-25T11:49:00Z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